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91" w:rsidRPr="005F6B75" w:rsidRDefault="00DC7167" w:rsidP="00D85677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5F6B75">
        <w:rPr>
          <w:b/>
          <w:sz w:val="32"/>
          <w:szCs w:val="32"/>
        </w:rPr>
        <w:t>FACULTATEA DE MECANICĂ</w:t>
      </w:r>
    </w:p>
    <w:p w:rsidR="00BB4591" w:rsidRPr="005F6B75" w:rsidRDefault="00BB4591" w:rsidP="00D85677">
      <w:pPr>
        <w:spacing w:after="0" w:line="240" w:lineRule="auto"/>
        <w:jc w:val="center"/>
        <w:rPr>
          <w:b/>
          <w:sz w:val="32"/>
          <w:szCs w:val="32"/>
        </w:rPr>
      </w:pPr>
      <w:r w:rsidRPr="005F6B75">
        <w:rPr>
          <w:b/>
          <w:sz w:val="32"/>
          <w:szCs w:val="32"/>
        </w:rPr>
        <w:t xml:space="preserve">LOCURI DISPONIBILE PENTRU ADMITEREA DIN  </w:t>
      </w:r>
      <w:r w:rsidR="00650A19" w:rsidRPr="005F6B75">
        <w:rPr>
          <w:b/>
          <w:sz w:val="32"/>
          <w:szCs w:val="32"/>
        </w:rPr>
        <w:t>IULIE</w:t>
      </w:r>
    </w:p>
    <w:p w:rsidR="00A55EF7" w:rsidRPr="00BB4591" w:rsidRDefault="00BB4591" w:rsidP="00D85677">
      <w:pPr>
        <w:spacing w:after="0" w:line="240" w:lineRule="auto"/>
        <w:jc w:val="center"/>
        <w:rPr>
          <w:b/>
          <w:sz w:val="32"/>
          <w:szCs w:val="32"/>
        </w:rPr>
      </w:pPr>
      <w:r w:rsidRPr="005F6B75">
        <w:rPr>
          <w:b/>
          <w:sz w:val="32"/>
          <w:szCs w:val="32"/>
        </w:rPr>
        <w:t xml:space="preserve">LA CICLUL </w:t>
      </w:r>
      <w:r w:rsidR="0014372F" w:rsidRPr="005F6B75">
        <w:rPr>
          <w:b/>
          <w:sz w:val="32"/>
          <w:szCs w:val="32"/>
        </w:rPr>
        <w:t>MASTER</w:t>
      </w:r>
      <w:r w:rsidR="007E530C">
        <w:rPr>
          <w:b/>
          <w:sz w:val="32"/>
          <w:szCs w:val="32"/>
        </w:rPr>
        <w:t xml:space="preserve"> ANUL UNIVERSITAR 2020</w:t>
      </w:r>
      <w:r w:rsidR="00650A19" w:rsidRPr="005F6B75">
        <w:rPr>
          <w:b/>
          <w:sz w:val="32"/>
          <w:szCs w:val="32"/>
        </w:rPr>
        <w:t>–202</w:t>
      </w:r>
      <w:r w:rsidR="007E530C">
        <w:rPr>
          <w:b/>
          <w:sz w:val="32"/>
          <w:szCs w:val="32"/>
        </w:rPr>
        <w:t>1</w:t>
      </w:r>
    </w:p>
    <w:tbl>
      <w:tblPr>
        <w:tblW w:w="989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5245"/>
        <w:gridCol w:w="896"/>
        <w:gridCol w:w="947"/>
        <w:gridCol w:w="947"/>
      </w:tblGrid>
      <w:tr w:rsidR="00BE3C6A" w:rsidRPr="00E1102C" w:rsidTr="00BE3C6A">
        <w:trPr>
          <w:trHeight w:val="684"/>
        </w:trPr>
        <w:tc>
          <w:tcPr>
            <w:tcW w:w="1857" w:type="dxa"/>
            <w:shd w:val="clear" w:color="000000" w:fill="FFFFFF"/>
            <w:noWrap/>
            <w:vAlign w:val="center"/>
            <w:hideMark/>
          </w:tcPr>
          <w:p w:rsidR="00BE3C6A" w:rsidRPr="00BB4591" w:rsidRDefault="00BE3C6A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Departament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BE3C6A" w:rsidRPr="00BB4591" w:rsidRDefault="00BE3C6A" w:rsidP="00BE3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Specializare Master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3C6A" w:rsidRPr="00BB4591" w:rsidRDefault="00BE3C6A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Buget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BE3C6A" w:rsidRPr="00BB4591" w:rsidRDefault="00BE3C6A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Taxa</w:t>
            </w:r>
          </w:p>
        </w:tc>
        <w:tc>
          <w:tcPr>
            <w:tcW w:w="947" w:type="dxa"/>
            <w:vAlign w:val="center"/>
          </w:tcPr>
          <w:p w:rsidR="00BE3C6A" w:rsidRPr="00BB4591" w:rsidRDefault="00BE3C6A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Total</w:t>
            </w:r>
          </w:p>
        </w:tc>
      </w:tr>
      <w:tr w:rsidR="00F269B8" w:rsidRPr="00E1102C" w:rsidTr="00BE3C6A">
        <w:trPr>
          <w:trHeight w:val="684"/>
        </w:trPr>
        <w:tc>
          <w:tcPr>
            <w:tcW w:w="1857" w:type="dxa"/>
            <w:vMerge w:val="restart"/>
            <w:shd w:val="clear" w:color="000000" w:fill="FFFFFF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MCTR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9B8" w:rsidRPr="00D85677" w:rsidRDefault="00F269B8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D856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Ergoinginerie in mecatronica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947" w:type="dxa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</w:tr>
      <w:tr w:rsidR="00F269B8" w:rsidRPr="00E1102C" w:rsidTr="00BE3C6A">
        <w:trPr>
          <w:trHeight w:val="684"/>
        </w:trPr>
        <w:tc>
          <w:tcPr>
            <w:tcW w:w="1857" w:type="dxa"/>
            <w:vMerge/>
            <w:shd w:val="clear" w:color="000000" w:fill="FFFFFF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9B8" w:rsidRPr="00D85677" w:rsidRDefault="00F269B8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D856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Ingineria calitatii in mecatronica si robotica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947" w:type="dxa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</w:tr>
      <w:tr w:rsidR="00F269B8" w:rsidRPr="00E1102C" w:rsidTr="00BE3C6A">
        <w:trPr>
          <w:trHeight w:val="684"/>
        </w:trPr>
        <w:tc>
          <w:tcPr>
            <w:tcW w:w="1857" w:type="dxa"/>
            <w:vMerge/>
            <w:shd w:val="clear" w:color="000000" w:fill="FFFFFF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9B8" w:rsidRPr="00D85677" w:rsidRDefault="00F269B8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D856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Sisteme robotice cu inteligenta artificiala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947" w:type="dxa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</w:tr>
      <w:tr w:rsidR="00F269B8" w:rsidRPr="00E1102C" w:rsidTr="00BE3C6A">
        <w:trPr>
          <w:trHeight w:val="684"/>
        </w:trPr>
        <w:tc>
          <w:tcPr>
            <w:tcW w:w="1857" w:type="dxa"/>
            <w:vMerge w:val="restart"/>
            <w:shd w:val="clear" w:color="000000" w:fill="FFFFFF"/>
            <w:vAlign w:val="center"/>
          </w:tcPr>
          <w:p w:rsidR="00F269B8" w:rsidRPr="00F054BF" w:rsidRDefault="00E753BC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o-RO"/>
              </w:rPr>
            </w:pPr>
            <w:hyperlink r:id="rId5" w:history="1">
              <w:r w:rsidR="00F269B8">
                <w:rPr>
                  <w:rFonts w:ascii="Arial" w:eastAsia="Times New Roman" w:hAnsi="Arial" w:cs="Arial"/>
                  <w:b/>
                  <w:bCs/>
                  <w:color w:val="01135D"/>
                  <w:sz w:val="24"/>
                  <w:szCs w:val="24"/>
                  <w:lang w:eastAsia="ro-RO"/>
                </w:rPr>
                <w:t>MMUT</w:t>
              </w:r>
            </w:hyperlink>
          </w:p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9B8" w:rsidRPr="00D85677" w:rsidRDefault="00F269B8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D856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Hidrodinamica masinilor si sistemelor hidromecanice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947" w:type="dxa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</w:tr>
      <w:tr w:rsidR="00F269B8" w:rsidRPr="00E1102C" w:rsidTr="00BE3C6A">
        <w:trPr>
          <w:trHeight w:val="684"/>
        </w:trPr>
        <w:tc>
          <w:tcPr>
            <w:tcW w:w="1857" w:type="dxa"/>
            <w:vMerge/>
            <w:shd w:val="clear" w:color="000000" w:fill="FFFFFF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9B8" w:rsidRPr="00D85677" w:rsidRDefault="00F269B8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D856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Managementul calitatii proceselor tehnologice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947" w:type="dxa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</w:tr>
      <w:tr w:rsidR="00F269B8" w:rsidRPr="00E1102C" w:rsidTr="00BE3C6A">
        <w:trPr>
          <w:trHeight w:val="684"/>
        </w:trPr>
        <w:tc>
          <w:tcPr>
            <w:tcW w:w="1857" w:type="dxa"/>
            <w:vMerge/>
            <w:shd w:val="clear" w:color="000000" w:fill="FFFFFF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9B8" w:rsidRPr="00D85677" w:rsidRDefault="00F269B8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D856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Sisteme integrate pentru fabricatia agroalimentara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947" w:type="dxa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</w:tr>
      <w:tr w:rsidR="00F269B8" w:rsidRPr="00E1102C" w:rsidTr="00BE3C6A">
        <w:trPr>
          <w:trHeight w:val="684"/>
        </w:trPr>
        <w:tc>
          <w:tcPr>
            <w:tcW w:w="1857" w:type="dxa"/>
            <w:vMerge/>
            <w:shd w:val="clear" w:color="000000" w:fill="FFFFFF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9B8" w:rsidRPr="00D85677" w:rsidRDefault="00F269B8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D856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Ingineria relațiilor de muncă, sănătate și securitate în muncă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947" w:type="dxa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</w:tr>
      <w:tr w:rsidR="00F269B8" w:rsidRPr="00E1102C" w:rsidTr="00BE3C6A">
        <w:trPr>
          <w:trHeight w:val="725"/>
        </w:trPr>
        <w:tc>
          <w:tcPr>
            <w:tcW w:w="1857" w:type="dxa"/>
            <w:vMerge/>
            <w:shd w:val="clear" w:color="000000" w:fill="FFFFFF"/>
            <w:vAlign w:val="center"/>
            <w:hideMark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9B8" w:rsidRPr="00D85677" w:rsidRDefault="00F269B8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D856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Sisteme feroviare moderne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947" w:type="dxa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</w:tr>
      <w:tr w:rsidR="00F269B8" w:rsidRPr="00E1102C" w:rsidTr="00BE3C6A">
        <w:trPr>
          <w:trHeight w:val="725"/>
        </w:trPr>
        <w:tc>
          <w:tcPr>
            <w:tcW w:w="1857" w:type="dxa"/>
            <w:vMerge/>
            <w:shd w:val="clear" w:color="000000" w:fill="FFFFFF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9B8" w:rsidRPr="00D85677" w:rsidRDefault="00F269B8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D856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Ingineria sistemelor de propulsie pentru autovehicule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947" w:type="dxa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</w:tr>
      <w:tr w:rsidR="00F269B8" w:rsidRPr="00E1102C" w:rsidTr="00BE3C6A">
        <w:trPr>
          <w:trHeight w:val="725"/>
        </w:trPr>
        <w:tc>
          <w:tcPr>
            <w:tcW w:w="1857" w:type="dxa"/>
            <w:vMerge/>
            <w:shd w:val="clear" w:color="000000" w:fill="FFFFFF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9B8" w:rsidRPr="00D85677" w:rsidRDefault="00F269B8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D856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Tehnici avansate in transportul rutier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947" w:type="dxa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</w:tr>
      <w:tr w:rsidR="00F269B8" w:rsidRPr="00E1102C" w:rsidTr="00BE3C6A">
        <w:trPr>
          <w:trHeight w:val="725"/>
        </w:trPr>
        <w:tc>
          <w:tcPr>
            <w:tcW w:w="1857" w:type="dxa"/>
            <w:vMerge w:val="restart"/>
            <w:shd w:val="clear" w:color="000000" w:fill="FFFFFF"/>
            <w:vAlign w:val="center"/>
          </w:tcPr>
          <w:p w:rsidR="00F269B8" w:rsidRPr="00F054BF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F054B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  <w:t>IMF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9B8" w:rsidRPr="005F6B75" w:rsidRDefault="00F269B8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D856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 xml:space="preserve">Ingineria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integrată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947" w:type="dxa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</w:tr>
      <w:tr w:rsidR="00F269B8" w:rsidRPr="00E1102C" w:rsidTr="00BE3C6A">
        <w:trPr>
          <w:trHeight w:val="725"/>
        </w:trPr>
        <w:tc>
          <w:tcPr>
            <w:tcW w:w="1857" w:type="dxa"/>
            <w:vMerge/>
            <w:shd w:val="clear" w:color="000000" w:fill="FFFFFF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9B8" w:rsidRPr="005F6B75" w:rsidRDefault="00F269B8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D856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Procedee productive de sudare in mediu de gaze  protectoare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947" w:type="dxa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</w:tr>
      <w:tr w:rsidR="00F269B8" w:rsidRPr="00E1102C" w:rsidTr="00BE3C6A">
        <w:trPr>
          <w:trHeight w:val="725"/>
        </w:trPr>
        <w:tc>
          <w:tcPr>
            <w:tcW w:w="1857" w:type="dxa"/>
            <w:vMerge/>
            <w:shd w:val="clear" w:color="000000" w:fill="FFFFFF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9B8" w:rsidRPr="005F6B75" w:rsidRDefault="00F269B8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D856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Materiale si tehnologii avansate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947" w:type="dxa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</w:tr>
      <w:tr w:rsidR="00F269B8" w:rsidRPr="00E1102C" w:rsidTr="00BE3C6A">
        <w:trPr>
          <w:trHeight w:val="725"/>
        </w:trPr>
        <w:tc>
          <w:tcPr>
            <w:tcW w:w="1857" w:type="dxa"/>
            <w:vMerge w:val="restart"/>
            <w:shd w:val="clear" w:color="000000" w:fill="FFFFFF"/>
            <w:vAlign w:val="center"/>
          </w:tcPr>
          <w:p w:rsidR="00F269B8" w:rsidRPr="005F6B75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5F6B7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  <w:t>MRM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9B8" w:rsidRPr="005F6B75" w:rsidRDefault="00F269B8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D856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Inginerie mecanica avansata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947" w:type="dxa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</w:tr>
      <w:tr w:rsidR="00F269B8" w:rsidRPr="00E1102C" w:rsidTr="00BE3C6A">
        <w:trPr>
          <w:trHeight w:val="725"/>
        </w:trPr>
        <w:tc>
          <w:tcPr>
            <w:tcW w:w="1857" w:type="dxa"/>
            <w:vMerge/>
            <w:shd w:val="clear" w:color="000000" w:fill="FFFFFF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9B8" w:rsidRPr="005F6B75" w:rsidRDefault="00F269B8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o-RO"/>
              </w:rPr>
            </w:pPr>
            <w:r w:rsidRPr="00D856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o-RO"/>
              </w:rPr>
              <w:t>Implanturi, proteze si evaluare biomecanica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947" w:type="dxa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</w:tr>
      <w:tr w:rsidR="00F269B8" w:rsidRPr="00E1102C" w:rsidTr="00BE3C6A">
        <w:trPr>
          <w:trHeight w:val="845"/>
        </w:trPr>
        <w:tc>
          <w:tcPr>
            <w:tcW w:w="1857" w:type="dxa"/>
            <w:shd w:val="clear" w:color="000000" w:fill="FFFFFF"/>
            <w:vAlign w:val="bottom"/>
            <w:hideMark/>
          </w:tcPr>
          <w:p w:rsidR="00F269B8" w:rsidRPr="00E1102C" w:rsidRDefault="00F269B8" w:rsidP="00F269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o-RO"/>
              </w:rPr>
            </w:pPr>
          </w:p>
        </w:tc>
        <w:tc>
          <w:tcPr>
            <w:tcW w:w="5245" w:type="dxa"/>
            <w:shd w:val="clear" w:color="000000" w:fill="FFCC99"/>
            <w:noWrap/>
            <w:vAlign w:val="center"/>
            <w:hideMark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896" w:type="dxa"/>
            <w:shd w:val="clear" w:color="000000" w:fill="DEEBF6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375</w:t>
            </w:r>
          </w:p>
        </w:tc>
        <w:tc>
          <w:tcPr>
            <w:tcW w:w="947" w:type="dxa"/>
            <w:shd w:val="clear" w:color="000000" w:fill="DEEBF6"/>
            <w:noWrap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150</w:t>
            </w:r>
          </w:p>
        </w:tc>
        <w:tc>
          <w:tcPr>
            <w:tcW w:w="947" w:type="dxa"/>
            <w:shd w:val="clear" w:color="000000" w:fill="DEEBF6"/>
            <w:vAlign w:val="center"/>
          </w:tcPr>
          <w:p w:rsidR="00F269B8" w:rsidRPr="00BB4591" w:rsidRDefault="00F269B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525</w:t>
            </w:r>
          </w:p>
        </w:tc>
      </w:tr>
    </w:tbl>
    <w:p w:rsidR="00E1102C" w:rsidRDefault="00E1102C"/>
    <w:p w:rsidR="008A010B" w:rsidRDefault="008A010B"/>
    <w:p w:rsidR="008A010B" w:rsidRDefault="008A010B"/>
    <w:p w:rsidR="00D85677" w:rsidRDefault="00D85677"/>
    <w:sectPr w:rsidR="00D85677" w:rsidSect="005F6B75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102C"/>
    <w:rsid w:val="00025B0E"/>
    <w:rsid w:val="000F0A31"/>
    <w:rsid w:val="0014372F"/>
    <w:rsid w:val="001B6EB9"/>
    <w:rsid w:val="00281946"/>
    <w:rsid w:val="002C1B44"/>
    <w:rsid w:val="003567B7"/>
    <w:rsid w:val="0052595C"/>
    <w:rsid w:val="00557152"/>
    <w:rsid w:val="005F6B75"/>
    <w:rsid w:val="00650A19"/>
    <w:rsid w:val="006A2600"/>
    <w:rsid w:val="007E530C"/>
    <w:rsid w:val="008A010B"/>
    <w:rsid w:val="00A55EF7"/>
    <w:rsid w:val="00A66AE0"/>
    <w:rsid w:val="00A84297"/>
    <w:rsid w:val="00BB4591"/>
    <w:rsid w:val="00BE3C6A"/>
    <w:rsid w:val="00D85677"/>
    <w:rsid w:val="00DC7167"/>
    <w:rsid w:val="00E10626"/>
    <w:rsid w:val="00E1102C"/>
    <w:rsid w:val="00E753BC"/>
    <w:rsid w:val="00F054BF"/>
    <w:rsid w:val="00F2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F7"/>
  </w:style>
  <w:style w:type="paragraph" w:styleId="Heading2">
    <w:name w:val="heading 2"/>
    <w:basedOn w:val="Normal"/>
    <w:link w:val="Heading2Char"/>
    <w:uiPriority w:val="9"/>
    <w:qFormat/>
    <w:rsid w:val="00D856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5677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Strong">
    <w:name w:val="Strong"/>
    <w:basedOn w:val="DefaultParagraphFont"/>
    <w:uiPriority w:val="22"/>
    <w:qFormat/>
    <w:rsid w:val="00D856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5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t.ro/Informatii_masini-mecanice-utilaje-si-transporturi-_92_r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</cp:revision>
  <cp:lastPrinted>2020-06-04T10:07:00Z</cp:lastPrinted>
  <dcterms:created xsi:type="dcterms:W3CDTF">2019-06-02T09:15:00Z</dcterms:created>
  <dcterms:modified xsi:type="dcterms:W3CDTF">2020-06-04T10:08:00Z</dcterms:modified>
</cp:coreProperties>
</file>