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327B5C" w:rsidRPr="0040372D" w:rsidRDefault="00682D5C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40372D">
        <w:rPr>
          <w:rFonts w:ascii="Arial" w:hAnsi="Arial" w:cs="Arial"/>
          <w:b/>
          <w:bCs/>
          <w:color w:val="auto"/>
          <w:sz w:val="26"/>
          <w:szCs w:val="26"/>
        </w:rPr>
        <w:t>FIŞA DISCIPLINEI</w:t>
      </w:r>
      <w:r w:rsidR="002C44AB" w:rsidRPr="0040372D">
        <w:rPr>
          <w:rStyle w:val="FootnoteReference"/>
          <w:rFonts w:ascii="Arial" w:hAnsi="Arial" w:cs="Arial"/>
          <w:b/>
          <w:bCs/>
          <w:color w:val="auto"/>
          <w:sz w:val="26"/>
          <w:szCs w:val="26"/>
          <w:lang w:val="fr-FR"/>
        </w:rPr>
        <w:footnoteReference w:id="1"/>
      </w: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682D5C" w:rsidRPr="0040372D" w:rsidRDefault="00682D5C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Date despre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:rsidTr="00684E59">
        <w:trPr>
          <w:jc w:val="right"/>
        </w:trPr>
        <w:tc>
          <w:tcPr>
            <w:tcW w:w="4253" w:type="dxa"/>
            <w:vAlign w:val="center"/>
          </w:tcPr>
          <w:p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Instituţia </w:t>
            </w:r>
            <w:r w:rsidR="00EF6F7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învăţământ superior</w:t>
            </w:r>
          </w:p>
        </w:tc>
        <w:tc>
          <w:tcPr>
            <w:tcW w:w="6201" w:type="dxa"/>
            <w:vAlign w:val="center"/>
          </w:tcPr>
          <w:p w:rsidR="00EF6F77" w:rsidRPr="0040372D" w:rsidRDefault="00684E5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6097574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84EC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Universitatea Politehnica Timisoara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60975745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Facultatea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Departamentul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8466944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84EC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Mecanica/MMUT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84669441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Catedra</w:t>
            </w:r>
          </w:p>
        </w:tc>
        <w:tc>
          <w:tcPr>
            <w:tcW w:w="6201" w:type="dxa"/>
            <w:vAlign w:val="center"/>
          </w:tcPr>
          <w:p w:rsidR="00682D5C" w:rsidRPr="0040372D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▬</w:t>
            </w:r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Domeniul de studii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584EC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67609962" w:edGrp="everyone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Inginerie mecanica/</w:t>
            </w:r>
            <w:r w:rsidRPr="00A63BF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180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67609962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Ciclul de studii</w:t>
            </w:r>
          </w:p>
        </w:tc>
        <w:tc>
          <w:tcPr>
            <w:tcW w:w="6201" w:type="dxa"/>
            <w:vAlign w:val="center"/>
          </w:tcPr>
          <w:p w:rsidR="00682D5C" w:rsidRPr="0040372D" w:rsidRDefault="00584EC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0920422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Licenta</w:t>
            </w:r>
            <w:proofErr w:type="spellEnd"/>
            <w:r w:rsidR="00C81EF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ermEnd w:id="1809204227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Programul de studii</w:t>
            </w:r>
            <w:r w:rsidR="002C44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647035" w:rsidRPr="0040372D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C73C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alificarea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6A69E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54288202" w:edGrp="everyone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Inginerie mecanica/50/Inginer mecanic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54288202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7FCA" w:rsidRPr="0040372D" w:rsidRDefault="00CB7FCA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Date </w:t>
      </w:r>
      <w:r w:rsidR="00362814" w:rsidRPr="0040372D">
        <w:rPr>
          <w:rFonts w:ascii="Arial" w:hAnsi="Arial" w:cs="Arial"/>
          <w:b/>
          <w:bCs/>
          <w:sz w:val="18"/>
          <w:szCs w:val="18"/>
          <w:lang w:val="ro-RO"/>
        </w:rPr>
        <w:t>despre disciplină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567"/>
        <w:gridCol w:w="1559"/>
        <w:gridCol w:w="425"/>
        <w:gridCol w:w="1985"/>
        <w:gridCol w:w="709"/>
        <w:gridCol w:w="2126"/>
        <w:gridCol w:w="1240"/>
      </w:tblGrid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Denumirea disciplinei</w:t>
            </w:r>
            <w:r w:rsidR="00163095">
              <w:rPr>
                <w:rFonts w:ascii="Arial" w:hAnsi="Arial" w:cs="Arial"/>
                <w:bCs/>
                <w:sz w:val="18"/>
                <w:szCs w:val="18"/>
                <w:lang w:val="ro-RO"/>
              </w:rPr>
              <w:t>/Categoria formativă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5303F3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17602234" w:edGrp="everyone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Transfer de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caldura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si masa</w:t>
            </w:r>
            <w:r w:rsidR="00584EC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6A69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/ DD</w:t>
            </w:r>
            <w:r w:rsidR="00584ECD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17602234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de curs</w:t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584EC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28327882" w:edGrp="everyone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Conf.dr.ing. Ioan Laza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28327882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</w:t>
            </w:r>
            <w:r w:rsidR="00DA697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aplicative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584EC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92168212" w:edGrp="everyone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Sl.dr.ing. </w:t>
            </w:r>
            <w:r w:rsidR="00E773F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r w:rsidR="005303F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on </w:t>
            </w:r>
            <w:proofErr w:type="spellStart"/>
            <w:r w:rsidR="005303F3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Vetres</w:t>
            </w:r>
            <w:proofErr w:type="spellEnd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92168212"/>
          </w:p>
        </w:tc>
      </w:tr>
      <w:tr w:rsidR="00A76777" w:rsidRPr="0040372D" w:rsidTr="00163095">
        <w:trPr>
          <w:jc w:val="right"/>
        </w:trPr>
        <w:tc>
          <w:tcPr>
            <w:tcW w:w="1845" w:type="dxa"/>
            <w:vAlign w:val="center"/>
          </w:tcPr>
          <w:p w:rsidR="00A76777" w:rsidRPr="0040372D" w:rsidRDefault="00A76777" w:rsidP="00E87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Anul de studi</w:t>
            </w:r>
            <w:r w:rsidR="00E87FEC" w:rsidRPr="00B2696E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77098009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84ECD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70980091"/>
          </w:p>
        </w:tc>
        <w:tc>
          <w:tcPr>
            <w:tcW w:w="1559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Semestrul</w:t>
            </w:r>
          </w:p>
        </w:tc>
        <w:tc>
          <w:tcPr>
            <w:tcW w:w="425" w:type="dxa"/>
            <w:vAlign w:val="center"/>
          </w:tcPr>
          <w:p w:rsidR="00A76777" w:rsidRPr="0040372D" w:rsidRDefault="00584EC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7563024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6 </w:t>
            </w:r>
            <w:permEnd w:id="1575630243"/>
          </w:p>
        </w:tc>
        <w:tc>
          <w:tcPr>
            <w:tcW w:w="1985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Tipul de evaluare</w:t>
            </w:r>
          </w:p>
        </w:tc>
        <w:tc>
          <w:tcPr>
            <w:tcW w:w="709" w:type="dxa"/>
            <w:vAlign w:val="center"/>
          </w:tcPr>
          <w:p w:rsidR="00A76777" w:rsidRPr="0040372D" w:rsidRDefault="00584EC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9582739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303F3">
              <w:rPr>
                <w:rFonts w:ascii="Arial" w:hAnsi="Arial" w:cs="Arial"/>
                <w:bCs/>
                <w:sz w:val="18"/>
                <w:szCs w:val="18"/>
                <w:lang w:val="ro-RO"/>
              </w:rPr>
              <w:t>D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95827398"/>
          </w:p>
        </w:tc>
        <w:tc>
          <w:tcPr>
            <w:tcW w:w="2126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Regimul disciplinei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1240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7013428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A69E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</w:t>
            </w:r>
            <w:r w:rsidR="00584EC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70134285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768AB" w:rsidRPr="009D2D96" w:rsidRDefault="008768AB" w:rsidP="007B68BD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ascii="Arial" w:hAnsi="Arial" w:cs="Arial"/>
          <w:b/>
          <w:bCs/>
          <w:sz w:val="18"/>
          <w:szCs w:val="18"/>
          <w:lang w:val="ro-RO"/>
        </w:rPr>
      </w:pPr>
      <w:r w:rsidRPr="009D2D96">
        <w:rPr>
          <w:rFonts w:ascii="Arial" w:hAnsi="Arial" w:cs="Arial"/>
          <w:b/>
          <w:bCs/>
          <w:sz w:val="18"/>
          <w:szCs w:val="18"/>
          <w:lang w:val="ro-RO"/>
        </w:rPr>
        <w:t>Timp total estimat - ore pe semestru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:</w:t>
      </w:r>
      <w:r w:rsidRPr="009D2D96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 xml:space="preserve">didactice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directe (asistate integral</w:t>
      </w:r>
      <w:r w:rsidR="00CC2418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sau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asistate parțial</w:t>
      </w:r>
      <w:r w:rsidR="00CC2418" w:rsidRPr="008768AB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și 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de pregătire individuală (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neasistate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CC2418">
        <w:rPr>
          <w:b/>
          <w:vertAlign w:val="superscript"/>
        </w:rPr>
        <w:footnoteReference w:id="9"/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1423"/>
        <w:gridCol w:w="1559"/>
        <w:gridCol w:w="497"/>
        <w:gridCol w:w="2694"/>
        <w:gridCol w:w="531"/>
      </w:tblGrid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Număr 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săptămână</w:t>
            </w:r>
          </w:p>
        </w:tc>
        <w:tc>
          <w:tcPr>
            <w:tcW w:w="1423" w:type="dxa"/>
            <w:vAlign w:val="center"/>
          </w:tcPr>
          <w:p w:rsidR="008768AB" w:rsidRPr="0040372D" w:rsidRDefault="008A1615" w:rsidP="007B68B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4188042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41AC9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41880427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E41AC9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8317830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2 </w:t>
            </w:r>
            <w:permEnd w:id="1883178303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402562872" w:edGrp="everyone"/>
            <w:permEnd w:id="1402562872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/laborator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E41AC9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7856998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A69E1">
              <w:rPr>
                <w:rFonts w:ascii="Arial" w:hAnsi="Arial" w:cs="Arial"/>
                <w:bCs/>
                <w:sz w:val="18"/>
                <w:szCs w:val="18"/>
                <w:lang w:val="ro-RO"/>
              </w:rPr>
              <w:t>0/0/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1 </w:t>
            </w:r>
            <w:permEnd w:id="1278569988"/>
          </w:p>
        </w:tc>
      </w:tr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3.1*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total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integral/sem.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9892345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41AC9">
              <w:rPr>
                <w:rFonts w:ascii="Arial" w:hAnsi="Arial" w:cs="Arial"/>
                <w:bCs/>
                <w:sz w:val="18"/>
                <w:szCs w:val="18"/>
                <w:lang w:val="ro-RO"/>
              </w:rPr>
              <w:t>42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98923459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E41AC9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7252743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="008768A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72527432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seminar/laborator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6A69E1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8402913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0/0/</w:t>
            </w:r>
            <w:r w:rsidR="00E41AC9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84029136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3.4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 asistate parțial/săptămână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8914198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89141983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95462158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95462158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475560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47556020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total de ore asistate parțial/ semestru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809130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8091303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32708539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32708539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788168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78816809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săptămână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598768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A1615">
              <w:rPr>
                <w:rFonts w:ascii="Arial" w:hAnsi="Arial" w:cs="Arial"/>
                <w:bCs/>
                <w:sz w:val="18"/>
                <w:szCs w:val="18"/>
                <w:lang w:val="ro-RO"/>
              </w:rPr>
              <w:t>3.21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59876835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A1615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54222102" w:edGrp="everyone"/>
            <w:r w:rsidRPr="008F3798">
              <w:rPr>
                <w:rFonts w:ascii="Arial" w:hAnsi="Arial" w:cs="Arial"/>
                <w:bCs/>
                <w:sz w:val="16"/>
                <w:szCs w:val="18"/>
                <w:lang w:val="ro-RO"/>
              </w:rPr>
              <w:t>0.71</w:t>
            </w:r>
            <w:r w:rsidR="008768AB" w:rsidRPr="008F3798">
              <w:rPr>
                <w:rFonts w:ascii="Arial" w:hAnsi="Arial" w:cs="Arial"/>
                <w:bCs/>
                <w:sz w:val="16"/>
                <w:szCs w:val="18"/>
                <w:lang w:val="ro-RO"/>
              </w:rPr>
              <w:t xml:space="preserve"> </w:t>
            </w:r>
            <w:permEnd w:id="1754222102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F379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36601475" w:edGrp="everyone"/>
            <w:r w:rsidRPr="008F3798">
              <w:rPr>
                <w:rFonts w:ascii="Arial" w:hAnsi="Arial" w:cs="Arial"/>
                <w:bCs/>
                <w:sz w:val="16"/>
                <w:szCs w:val="18"/>
                <w:lang w:val="ro-RO"/>
              </w:rPr>
              <w:t>1.79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36601475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8F379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61592314" w:edGrp="everyone"/>
            <w:r w:rsidRPr="008F3798">
              <w:rPr>
                <w:rFonts w:ascii="Arial" w:hAnsi="Arial" w:cs="Arial"/>
                <w:bCs/>
                <w:sz w:val="16"/>
                <w:szCs w:val="18"/>
                <w:lang w:val="ro-RO"/>
              </w:rPr>
              <w:t>0.71</w:t>
            </w:r>
            <w:permEnd w:id="1161592314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total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semestru</w:t>
            </w:r>
          </w:p>
        </w:tc>
        <w:tc>
          <w:tcPr>
            <w:tcW w:w="1423" w:type="dxa"/>
            <w:vMerge w:val="restart"/>
          </w:tcPr>
          <w:p w:rsidR="008768AB" w:rsidRPr="0040372D" w:rsidRDefault="008A1615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1187986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45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11879865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756642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A1615">
              <w:rPr>
                <w:rFonts w:ascii="Arial" w:hAnsi="Arial" w:cs="Arial"/>
                <w:bCs/>
                <w:sz w:val="18"/>
                <w:szCs w:val="18"/>
                <w:lang w:val="ro-RO"/>
              </w:rPr>
              <w:t>10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75664255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310715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A1615">
              <w:rPr>
                <w:rFonts w:ascii="Arial" w:hAnsi="Arial" w:cs="Arial"/>
                <w:bCs/>
                <w:sz w:val="18"/>
                <w:szCs w:val="18"/>
                <w:lang w:val="ro-RO"/>
              </w:rPr>
              <w:t>25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31071564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93242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A1615">
              <w:rPr>
                <w:rFonts w:ascii="Arial" w:hAnsi="Arial" w:cs="Arial"/>
                <w:bCs/>
                <w:sz w:val="18"/>
                <w:szCs w:val="18"/>
                <w:lang w:val="ro-RO"/>
              </w:rPr>
              <w:t>10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9324262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Total ore/săptămână 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9756303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A1615">
              <w:rPr>
                <w:rFonts w:ascii="Arial" w:hAnsi="Arial" w:cs="Arial"/>
                <w:bCs/>
                <w:sz w:val="18"/>
                <w:szCs w:val="18"/>
                <w:lang w:val="ro-RO"/>
              </w:rPr>
              <w:t>6.21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297563039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 Total ore/semestru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0473728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8A1615">
              <w:rPr>
                <w:rFonts w:ascii="Arial" w:hAnsi="Arial" w:cs="Arial"/>
                <w:bCs/>
                <w:sz w:val="18"/>
                <w:szCs w:val="18"/>
                <w:lang w:val="ro-RO"/>
              </w:rPr>
              <w:t>87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04737287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Număr de credite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0786540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A1615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07865409"/>
          </w:p>
        </w:tc>
      </w:tr>
    </w:tbl>
    <w:p w:rsidR="008768AB" w:rsidRDefault="008768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A71F2B" w:rsidRPr="0040372D" w:rsidRDefault="00A71F2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lastRenderedPageBreak/>
        <w:t>4.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Precondiţii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7054"/>
      </w:tblGrid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curriculum</w:t>
            </w:r>
          </w:p>
        </w:tc>
        <w:tc>
          <w:tcPr>
            <w:tcW w:w="7054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0906540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F735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Fizică, M</w:t>
            </w:r>
            <w:r w:rsidR="00AF387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ecanica fluidelor si </w:t>
            </w:r>
            <w:proofErr w:type="spellStart"/>
            <w:r w:rsidR="00AF387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masini</w:t>
            </w:r>
            <w:proofErr w:type="spellEnd"/>
            <w:r w:rsidR="00AF387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hidraulice</w:t>
            </w:r>
            <w:r w:rsidR="006F735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 Termotehnică</w:t>
            </w:r>
            <w:r w:rsidR="006F7357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permEnd w:id="709065400"/>
          </w:p>
        </w:tc>
      </w:tr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competenţe</w:t>
            </w:r>
          </w:p>
        </w:tc>
        <w:tc>
          <w:tcPr>
            <w:tcW w:w="7054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9548870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6F7357" w:rsidRPr="00C44F9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Cunoa</w:t>
            </w:r>
            <w:r w:rsidR="006F735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</w:t>
            </w:r>
            <w:r w:rsidR="006F7357" w:rsidRPr="00C44F9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terea</w:t>
            </w:r>
            <w:proofErr w:type="spellEnd"/>
            <w:r w:rsidR="006F7357" w:rsidRPr="00C44F9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6F735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</w:t>
            </w:r>
            <w:r w:rsidR="006F7357" w:rsidRPr="00C44F9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i </w:t>
            </w:r>
            <w:proofErr w:type="spellStart"/>
            <w:r w:rsidR="006F735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int</w:t>
            </w:r>
            <w:r w:rsidR="006F7357" w:rsidRPr="00C44F9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elegerea</w:t>
            </w:r>
            <w:proofErr w:type="spellEnd"/>
            <w:r w:rsidR="006F7357" w:rsidRPr="00C44F9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conceptelor </w:t>
            </w:r>
            <w:r w:rsidR="006F735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</w:t>
            </w:r>
            <w:r w:rsidR="006F7357" w:rsidRPr="00C44F9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 teoriilor ariei de specializare</w:t>
            </w:r>
            <w:r w:rsidR="006F7357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permEnd w:id="1395488701"/>
          </w:p>
        </w:tc>
      </w:tr>
    </w:tbl>
    <w:p w:rsidR="00ED1AEB" w:rsidRPr="0040372D" w:rsidRDefault="00ED1AEB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6376FB" w:rsidRPr="0040372D" w:rsidRDefault="006376F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5.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cursului</w:t>
            </w:r>
          </w:p>
        </w:tc>
        <w:tc>
          <w:tcPr>
            <w:tcW w:w="7052" w:type="dxa"/>
            <w:vAlign w:val="center"/>
          </w:tcPr>
          <w:p w:rsidR="00A30888" w:rsidRPr="0040372D" w:rsidRDefault="006F7357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47568224" w:edGrp="everyone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Prezenta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studentilor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la curs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47568224"/>
          </w:p>
        </w:tc>
      </w:tr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</w:t>
            </w:r>
            <w:r w:rsidR="006A169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activităţilor practice</w:t>
            </w:r>
          </w:p>
        </w:tc>
        <w:tc>
          <w:tcPr>
            <w:tcW w:w="7052" w:type="dxa"/>
            <w:vAlign w:val="center"/>
          </w:tcPr>
          <w:p w:rsidR="00A30888" w:rsidRPr="0040372D" w:rsidRDefault="006F7357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72463273" w:edGrp="everyone"/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Pentru buna </w:t>
            </w:r>
            <w:proofErr w:type="spellStart"/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desf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as</w:t>
            </w:r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urare</w:t>
            </w:r>
            <w:proofErr w:type="spellEnd"/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 </w:t>
            </w:r>
            <w:proofErr w:type="spellStart"/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activit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at</w:t>
            </w:r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ilor</w:t>
            </w:r>
            <w:proofErr w:type="spellEnd"/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proiect </w:t>
            </w:r>
            <w:proofErr w:type="spellStart"/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studen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</w:t>
            </w:r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ii</w:t>
            </w:r>
            <w:proofErr w:type="spellEnd"/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trebuie s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</w:t>
            </w:r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respecte </w:t>
            </w:r>
            <w:proofErr w:type="spellStart"/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acelea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</w:t>
            </w:r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condi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</w:t>
            </w:r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ii</w:t>
            </w:r>
            <w:proofErr w:type="spellEnd"/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men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</w:t>
            </w:r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ionate</w:t>
            </w:r>
            <w:proofErr w:type="spellEnd"/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la punctul 5.1. În plus, trebuie s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</w:t>
            </w:r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respecte termenele limit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</w:t>
            </w:r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stabilite pentru predarea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</w:t>
            </w:r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roiect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ului</w:t>
            </w:r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solicitat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n cadrul </w:t>
            </w:r>
            <w:proofErr w:type="spellStart"/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activit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ati</w:t>
            </w:r>
            <w:r w:rsidRPr="00D0643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lor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aplicative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72463273"/>
          </w:p>
        </w:tc>
      </w:tr>
    </w:tbl>
    <w:p w:rsidR="006E6FBF" w:rsidRPr="00EB0D36" w:rsidRDefault="006E6FBF" w:rsidP="00EB0D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192EFE" w:rsidRPr="0040372D" w:rsidRDefault="00192EFE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6.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Competen</w:t>
      </w:r>
      <w:r w:rsidR="00B87D94" w:rsidRPr="0040372D">
        <w:rPr>
          <w:rFonts w:ascii="Arial" w:hAnsi="Arial" w:cs="Arial"/>
          <w:b/>
          <w:bCs/>
          <w:sz w:val="18"/>
          <w:szCs w:val="18"/>
          <w:lang w:val="ro-RO"/>
        </w:rPr>
        <w:t>ţ</w:t>
      </w:r>
      <w:r w:rsidR="0098168D">
        <w:rPr>
          <w:rFonts w:ascii="Arial" w:hAnsi="Arial" w:cs="Arial"/>
          <w:b/>
          <w:bCs/>
          <w:sz w:val="18"/>
          <w:szCs w:val="18"/>
          <w:lang w:val="ro-RO"/>
        </w:rPr>
        <w:t>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6E74BD" w:rsidRPr="0040372D">
        <w:rPr>
          <w:rFonts w:ascii="Arial" w:hAnsi="Arial" w:cs="Arial"/>
          <w:bCs/>
          <w:sz w:val="18"/>
          <w:szCs w:val="18"/>
          <w:lang w:val="ro-RO"/>
        </w:rPr>
        <w:t>la formarea cărora contribuie disciplina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5D1549" w:rsidRPr="0040372D" w:rsidTr="00D0079F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Competenţe specifice</w:t>
            </w:r>
          </w:p>
        </w:tc>
        <w:tc>
          <w:tcPr>
            <w:tcW w:w="9073" w:type="dxa"/>
            <w:shd w:val="clear" w:color="auto" w:fill="D9D9D9"/>
          </w:tcPr>
          <w:p w:rsidR="006A69E1" w:rsidRPr="006A69E1" w:rsidRDefault="00FD5BE8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485934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83282"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Alegerea, instalarea, exploatarea </w:t>
            </w:r>
            <w:proofErr w:type="spellStart"/>
            <w:r w:rsidR="00D83282" w:rsidRPr="004B2EED">
              <w:rPr>
                <w:rFonts w:cs="Calibri"/>
                <w:bCs/>
                <w:sz w:val="18"/>
                <w:szCs w:val="18"/>
                <w:lang w:val="ro-RO"/>
              </w:rPr>
              <w:t>ş</w:t>
            </w:r>
            <w:r w:rsidR="00D83282"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="00D83282"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D83282"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mentenan</w:t>
            </w:r>
            <w:r w:rsidR="00D83282" w:rsidRPr="004B2EED">
              <w:rPr>
                <w:rFonts w:cs="Calibri"/>
                <w:bCs/>
                <w:sz w:val="18"/>
                <w:szCs w:val="18"/>
                <w:lang w:val="ro-RO"/>
              </w:rPr>
              <w:t>ţ</w:t>
            </w:r>
            <w:r w:rsidR="00D83282"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</w:t>
            </w:r>
            <w:proofErr w:type="spellEnd"/>
            <w:r w:rsidR="00D83282"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sistemelor din domeniul ingineriei mecanice</w:t>
            </w:r>
          </w:p>
          <w:p w:rsidR="006A69E1" w:rsidRPr="00B46A1E" w:rsidRDefault="006A69E1" w:rsidP="006A69E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Analiza/ diagnosticarea echipamentelor </w:t>
            </w:r>
            <w:proofErr w:type="spellStart"/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ş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utilajelor din domeniul ingineriei mecanice, prin aplicarea de concepte, teorii </w:t>
            </w:r>
            <w:proofErr w:type="spellStart"/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ş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metode de lucru în vederea alegerii, instal</w:t>
            </w:r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ă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rii, exploat</w:t>
            </w:r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ă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rii </w:t>
            </w:r>
            <w:proofErr w:type="spellStart"/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ş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mentenan</w:t>
            </w:r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ţ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ei</w:t>
            </w:r>
            <w:proofErr w:type="spellEnd"/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acestora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;</w:t>
            </w:r>
          </w:p>
          <w:p w:rsidR="006A69E1" w:rsidRPr="00B46A1E" w:rsidRDefault="006A69E1" w:rsidP="006A69E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B46A1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B46A1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Evaluarea critic</w:t>
            </w:r>
            <w:r w:rsidRPr="00B46A1E">
              <w:rPr>
                <w:rFonts w:cs="Calibri"/>
                <w:bCs/>
                <w:sz w:val="18"/>
                <w:szCs w:val="18"/>
                <w:lang w:val="ro-RO"/>
              </w:rPr>
              <w:t>ă</w:t>
            </w:r>
            <w:r w:rsidRPr="00B46A1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B46A1E">
              <w:rPr>
                <w:rFonts w:cs="Calibri"/>
                <w:bCs/>
                <w:sz w:val="18"/>
                <w:szCs w:val="18"/>
                <w:lang w:val="ro-RO"/>
              </w:rPr>
              <w:t>ş</w:t>
            </w:r>
            <w:r w:rsidRPr="00B46A1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B46A1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constructiv</w:t>
            </w:r>
            <w:r w:rsidRPr="00B46A1E">
              <w:rPr>
                <w:rFonts w:cs="Calibri"/>
                <w:bCs/>
                <w:sz w:val="18"/>
                <w:szCs w:val="18"/>
                <w:lang w:val="ro-RO"/>
              </w:rPr>
              <w:t>ă</w:t>
            </w:r>
            <w:r w:rsidRPr="00B46A1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 </w:t>
            </w:r>
            <w:proofErr w:type="spellStart"/>
            <w:r w:rsidRPr="00B46A1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modalit</w:t>
            </w:r>
            <w:r w:rsidRPr="00B46A1E">
              <w:rPr>
                <w:rFonts w:cs="Calibri"/>
                <w:bCs/>
                <w:sz w:val="18"/>
                <w:szCs w:val="18"/>
                <w:lang w:val="ro-RO"/>
              </w:rPr>
              <w:t>ăţ</w:t>
            </w:r>
            <w:r w:rsidRPr="00B46A1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ilor</w:t>
            </w:r>
            <w:proofErr w:type="spellEnd"/>
            <w:r w:rsidRPr="00B46A1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 rezolvare a problemelor tehnologice de </w:t>
            </w:r>
            <w:proofErr w:type="spellStart"/>
            <w:r w:rsidRPr="00B46A1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fabrica</w:t>
            </w:r>
            <w:r w:rsidRPr="00B46A1E">
              <w:rPr>
                <w:rFonts w:cs="Calibri"/>
                <w:bCs/>
                <w:sz w:val="18"/>
                <w:szCs w:val="18"/>
                <w:lang w:val="ro-RO"/>
              </w:rPr>
              <w:t>ţ</w:t>
            </w:r>
            <w:r w:rsidRPr="00B46A1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ie</w:t>
            </w:r>
            <w:proofErr w:type="spellEnd"/>
            <w:r w:rsidRPr="00B46A1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 structurilor mecanice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;</w:t>
            </w:r>
          </w:p>
          <w:p w:rsidR="005D1549" w:rsidRPr="0040372D" w:rsidRDefault="006A69E1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Implementarea unor principii, metode </w:t>
            </w:r>
            <w:proofErr w:type="spellStart"/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ş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strategii adecvate </w:t>
            </w:r>
            <w:proofErr w:type="spellStart"/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fabrica</w:t>
            </w:r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ţ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iei</w:t>
            </w:r>
            <w:proofErr w:type="spellEnd"/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utiliz</w:t>
            </w:r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ă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rii si </w:t>
            </w:r>
            <w:proofErr w:type="spellStart"/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mentenan</w:t>
            </w:r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ţ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ei</w:t>
            </w:r>
            <w:proofErr w:type="spellEnd"/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structurilor </w:t>
            </w:r>
            <w:proofErr w:type="spellStart"/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ş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sistemelor mecanice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4859340"/>
          </w:p>
        </w:tc>
      </w:tr>
      <w:tr w:rsidR="0098168D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98168D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profesionale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98168D" w:rsidRPr="0040372D" w:rsidRDefault="006A69E1" w:rsidP="00B46A1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17442584" w:edGrp="everyone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r w:rsidRPr="00232AD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C2 Utilizarea principiilor </w:t>
            </w:r>
            <w:proofErr w:type="spellStart"/>
            <w:r w:rsidRPr="00232AD8">
              <w:rPr>
                <w:rFonts w:cs="Calibri"/>
                <w:bCs/>
                <w:sz w:val="18"/>
                <w:szCs w:val="18"/>
                <w:lang w:val="ro-RO"/>
              </w:rPr>
              <w:t>ş</w:t>
            </w:r>
            <w:r w:rsidRPr="00232AD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232AD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instrumentelor grafice pentru descrierea </w:t>
            </w:r>
            <w:proofErr w:type="spellStart"/>
            <w:r w:rsidRPr="00232AD8">
              <w:rPr>
                <w:rFonts w:cs="Calibri"/>
                <w:bCs/>
                <w:sz w:val="18"/>
                <w:szCs w:val="18"/>
                <w:lang w:val="ro-RO"/>
              </w:rPr>
              <w:t>ş</w:t>
            </w:r>
            <w:r w:rsidRPr="00232AD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232AD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proiectarea sistemelor </w:t>
            </w:r>
            <w:proofErr w:type="spellStart"/>
            <w:r w:rsidRPr="00232AD8">
              <w:rPr>
                <w:rFonts w:cs="Calibri"/>
                <w:bCs/>
                <w:sz w:val="18"/>
                <w:szCs w:val="18"/>
                <w:lang w:val="ro-RO"/>
              </w:rPr>
              <w:t>ş</w:t>
            </w:r>
            <w:r w:rsidRPr="00232AD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232AD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proceselor mecanice.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 </w:t>
            </w:r>
            <w:r w:rsidR="00B46A1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ermEnd w:id="717442584"/>
          </w:p>
        </w:tc>
      </w:tr>
      <w:tr w:rsidR="005D1549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transversale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5D1549" w:rsidRPr="0040372D" w:rsidRDefault="00D83282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957234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6A69E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CT1 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Respectarea principiilor, normelor </w:t>
            </w:r>
            <w:proofErr w:type="spellStart"/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ş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valorilor codului de etic</w:t>
            </w:r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ă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profesional</w:t>
            </w:r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ă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prin abordarea unei strategii de munc</w:t>
            </w:r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ă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riguroas</w:t>
            </w:r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ă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 eficient</w:t>
            </w:r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ă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ş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responsabil</w:t>
            </w:r>
            <w:r w:rsidRPr="004B2EED">
              <w:rPr>
                <w:rFonts w:cs="Calibri"/>
                <w:bCs/>
                <w:sz w:val="18"/>
                <w:szCs w:val="18"/>
                <w:lang w:val="ro-RO"/>
              </w:rPr>
              <w:t>ă</w:t>
            </w:r>
            <w:r w:rsidRPr="004B2EE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în rezolvarea problemelor si luarea deciziilor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79572344"/>
          </w:p>
        </w:tc>
      </w:tr>
    </w:tbl>
    <w:p w:rsidR="00192EFE" w:rsidRPr="00EB0D36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Obiectivele disciplinei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654AA5">
        <w:rPr>
          <w:rFonts w:ascii="Arial" w:hAnsi="Arial" w:cs="Arial"/>
          <w:bCs/>
          <w:sz w:val="18"/>
          <w:szCs w:val="18"/>
          <w:lang w:val="ro-RO"/>
        </w:rPr>
        <w:t>asociate competențelor de la punctul 6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:rsidTr="00684E59">
        <w:trPr>
          <w:jc w:val="right"/>
        </w:trPr>
        <w:tc>
          <w:tcPr>
            <w:tcW w:w="3010" w:type="dxa"/>
            <w:vAlign w:val="center"/>
          </w:tcPr>
          <w:p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Obiectivul general al </w:t>
            </w:r>
            <w:r w:rsidR="0004471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disciplinei</w:t>
            </w:r>
          </w:p>
        </w:tc>
        <w:tc>
          <w:tcPr>
            <w:tcW w:w="7516" w:type="dxa"/>
            <w:vAlign w:val="center"/>
          </w:tcPr>
          <w:p w:rsidR="00044711" w:rsidRPr="0040372D" w:rsidRDefault="00AF387E" w:rsidP="00AF38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87514567" w:edGrp="everyone"/>
            <w:r w:rsidRPr="00AF387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Obiectivul acestei discipline este acela de a familiariza </w:t>
            </w:r>
            <w:proofErr w:type="spellStart"/>
            <w:r w:rsidRPr="00AF387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studen</w:t>
            </w:r>
            <w:r w:rsidRPr="00AF387E">
              <w:rPr>
                <w:rFonts w:cs="Calibri"/>
                <w:bCs/>
                <w:sz w:val="18"/>
                <w:szCs w:val="18"/>
                <w:lang w:val="ro-RO"/>
              </w:rPr>
              <w:t>ţ</w:t>
            </w:r>
            <w:r w:rsidRPr="00AF387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ii</w:t>
            </w:r>
            <w:proofErr w:type="spellEnd"/>
            <w:r w:rsidRPr="00AF387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cu fenomenele termodinamice aplicate în transferul de c</w:t>
            </w:r>
            <w:r w:rsidRPr="00AF387E">
              <w:rPr>
                <w:rFonts w:cs="Calibri"/>
                <w:bCs/>
                <w:sz w:val="18"/>
                <w:szCs w:val="18"/>
                <w:lang w:val="ro-RO"/>
              </w:rPr>
              <w:t>ă</w:t>
            </w:r>
            <w:r w:rsidRPr="00AF387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ldur</w:t>
            </w:r>
            <w:r w:rsidRPr="00AF387E">
              <w:rPr>
                <w:rFonts w:cs="Calibri"/>
                <w:bCs/>
                <w:sz w:val="18"/>
                <w:szCs w:val="18"/>
                <w:lang w:val="ro-RO"/>
              </w:rPr>
              <w:t>ă</w:t>
            </w:r>
            <w:r w:rsidRPr="00AF387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AF387E">
              <w:rPr>
                <w:rFonts w:cs="Calibri"/>
                <w:bCs/>
                <w:sz w:val="18"/>
                <w:szCs w:val="18"/>
                <w:lang w:val="ro-RO"/>
              </w:rPr>
              <w:t>ș</w:t>
            </w:r>
            <w:r w:rsidRPr="00AF387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 mas</w:t>
            </w:r>
            <w:r w:rsidRPr="00AF387E">
              <w:rPr>
                <w:rFonts w:cs="Calibri"/>
                <w:bCs/>
                <w:sz w:val="18"/>
                <w:szCs w:val="18"/>
                <w:lang w:val="ro-RO"/>
              </w:rPr>
              <w:t>ă</w:t>
            </w:r>
            <w:r w:rsidRPr="00AF387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etc. În primul rând se </w:t>
            </w:r>
            <w:proofErr w:type="spellStart"/>
            <w:r w:rsidRPr="00AF387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dore</w:t>
            </w:r>
            <w:r w:rsidRPr="00AF387E">
              <w:rPr>
                <w:rFonts w:cs="Calibri"/>
                <w:bCs/>
                <w:sz w:val="18"/>
                <w:szCs w:val="18"/>
                <w:lang w:val="ro-RO"/>
              </w:rPr>
              <w:t>ş</w:t>
            </w:r>
            <w:r w:rsidRPr="00AF387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te</w:t>
            </w:r>
            <w:proofErr w:type="spellEnd"/>
            <w:r w:rsidRPr="00AF387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legarea acestor </w:t>
            </w:r>
            <w:proofErr w:type="spellStart"/>
            <w:r w:rsidRPr="00AF387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cuno</w:t>
            </w:r>
            <w:r w:rsidRPr="00AF387E">
              <w:rPr>
                <w:rFonts w:cs="Calibri"/>
                <w:bCs/>
                <w:sz w:val="18"/>
                <w:szCs w:val="18"/>
                <w:lang w:val="ro-RO"/>
              </w:rPr>
              <w:t>ş</w:t>
            </w:r>
            <w:r w:rsidRPr="00AF387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tin</w:t>
            </w:r>
            <w:r w:rsidRPr="00AF387E">
              <w:rPr>
                <w:rFonts w:cs="Calibri"/>
                <w:bCs/>
                <w:sz w:val="18"/>
                <w:szCs w:val="18"/>
                <w:lang w:val="ro-RO"/>
              </w:rPr>
              <w:t>ţ</w:t>
            </w:r>
            <w:r w:rsidRPr="00AF387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</w:t>
            </w:r>
            <w:proofErr w:type="spellEnd"/>
            <w:r w:rsidRPr="00AF387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cu cele </w:t>
            </w:r>
            <w:proofErr w:type="spellStart"/>
            <w:r w:rsidRPr="00AF387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achizi</w:t>
            </w:r>
            <w:r w:rsidRPr="00AF387E">
              <w:rPr>
                <w:rFonts w:cs="Calibri"/>
                <w:bCs/>
                <w:sz w:val="18"/>
                <w:szCs w:val="18"/>
                <w:lang w:val="ro-RO"/>
              </w:rPr>
              <w:t>ţ</w:t>
            </w:r>
            <w:r w:rsidRPr="00AF387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ionate</w:t>
            </w:r>
            <w:proofErr w:type="spellEnd"/>
            <w:r w:rsidRPr="00AF387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la disciplina de Termotehnic</w:t>
            </w:r>
            <w:r w:rsidRPr="00AF387E">
              <w:rPr>
                <w:rFonts w:cs="Calibri"/>
                <w:bCs/>
                <w:sz w:val="18"/>
                <w:szCs w:val="18"/>
                <w:lang w:val="ro-RO"/>
              </w:rPr>
              <w:t>ă</w:t>
            </w:r>
            <w:r w:rsidRPr="00AF387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proofErr w:type="spellStart"/>
            <w:r w:rsidRPr="00AF387E">
              <w:rPr>
                <w:rFonts w:cs="Calibri"/>
                <w:bCs/>
                <w:sz w:val="18"/>
                <w:szCs w:val="18"/>
                <w:lang w:val="ro-RO"/>
              </w:rPr>
              <w:t>ş</w:t>
            </w:r>
            <w:r w:rsidRPr="00AF387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AF387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apoi detalierea acelor subiecte strict necesare competen</w:t>
            </w:r>
            <w:r w:rsidRPr="00AF387E">
              <w:rPr>
                <w:rFonts w:cs="Calibri"/>
                <w:bCs/>
                <w:sz w:val="18"/>
                <w:szCs w:val="18"/>
                <w:lang w:val="ro-RO"/>
              </w:rPr>
              <w:t>ț</w:t>
            </w:r>
            <w:r w:rsidRPr="00AF387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ei </w:t>
            </w:r>
            <w:r w:rsidRPr="00AF387E">
              <w:rPr>
                <w:rFonts w:cs="Calibri"/>
                <w:bCs/>
                <w:sz w:val="18"/>
                <w:szCs w:val="18"/>
                <w:lang w:val="ro-RO"/>
              </w:rPr>
              <w:t>ș</w:t>
            </w:r>
            <w:r w:rsidRPr="00AF387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 cuno</w:t>
            </w:r>
            <w:r w:rsidRPr="00AF387E">
              <w:rPr>
                <w:rFonts w:cs="Calibri"/>
                <w:bCs/>
                <w:sz w:val="18"/>
                <w:szCs w:val="18"/>
                <w:lang w:val="ro-RO"/>
              </w:rPr>
              <w:t>ș</w:t>
            </w:r>
            <w:r w:rsidRPr="00AF387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tin</w:t>
            </w:r>
            <w:r w:rsidRPr="00AF387E">
              <w:rPr>
                <w:rFonts w:cs="Calibri"/>
                <w:bCs/>
                <w:sz w:val="18"/>
                <w:szCs w:val="18"/>
                <w:lang w:val="ro-RO"/>
              </w:rPr>
              <w:t>ț</w:t>
            </w:r>
            <w:r w:rsidRPr="00AF387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ei în domeniul sistemelor  de ac</w:t>
            </w:r>
            <w:r w:rsidRPr="00AF387E">
              <w:rPr>
                <w:rFonts w:cs="Calibri"/>
                <w:bCs/>
                <w:sz w:val="18"/>
                <w:szCs w:val="18"/>
                <w:lang w:val="ro-RO"/>
              </w:rPr>
              <w:t>ț</w:t>
            </w:r>
            <w:r w:rsidRPr="00AF387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ionare în ingineria mecanic</w:t>
            </w:r>
            <w:r w:rsidRPr="00AF387E">
              <w:rPr>
                <w:rFonts w:cs="Calibri"/>
                <w:bCs/>
                <w:sz w:val="18"/>
                <w:szCs w:val="18"/>
                <w:lang w:val="ro-RO"/>
              </w:rPr>
              <w:t>ă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87514567"/>
          </w:p>
        </w:tc>
      </w:tr>
      <w:tr w:rsidR="00EC6A2C" w:rsidRPr="0040372D" w:rsidTr="00684E59">
        <w:trPr>
          <w:jc w:val="right"/>
        </w:trPr>
        <w:tc>
          <w:tcPr>
            <w:tcW w:w="3010" w:type="dxa"/>
            <w:vAlign w:val="center"/>
          </w:tcPr>
          <w:p w:rsidR="00EC6A2C" w:rsidRPr="0040372D" w:rsidRDefault="00EC6A2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Obiectivele specifice</w:t>
            </w:r>
          </w:p>
        </w:tc>
        <w:tc>
          <w:tcPr>
            <w:tcW w:w="7516" w:type="dxa"/>
            <w:vAlign w:val="center"/>
          </w:tcPr>
          <w:p w:rsidR="00EC6A2C" w:rsidRPr="0040372D" w:rsidRDefault="00AF387E" w:rsidP="00AF38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58232194" w:edGrp="everyone"/>
            <w:r w:rsidRPr="00AF387E">
              <w:rPr>
                <w:rFonts w:ascii="Arial" w:hAnsi="Arial" w:cs="Arial"/>
                <w:bCs/>
                <w:sz w:val="18"/>
                <w:szCs w:val="18"/>
                <w:lang w:val="ro-RO"/>
              </w:rPr>
              <w:t>Abilități în domeniul termotehnic și al utilizării diferitelor echipamente utilizate pentru transferul de căldură și masă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; </w:t>
            </w:r>
            <w:r w:rsidRPr="00AF38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Cunoașterea metodelor și tehnicilor de monitorizare utilizate pentru echipamentele existente în domeniul aferent transferului de căldură și masă  </w:t>
            </w:r>
            <w:permEnd w:id="1258232194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lastRenderedPageBreak/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Conţinuturi</w:t>
      </w:r>
      <w:r w:rsidR="007C1FA1"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11"/>
      </w:r>
    </w:p>
    <w:tbl>
      <w:tblPr>
        <w:tblW w:w="105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8"/>
        <w:gridCol w:w="2693"/>
        <w:gridCol w:w="2091"/>
      </w:tblGrid>
      <w:tr w:rsidR="00693DF0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693DF0" w:rsidRPr="0040372D" w:rsidRDefault="00693DF0" w:rsidP="00E87FEC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693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  <w:r w:rsidR="00E87FEC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2"/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AF387E" w:rsidP="00DD61A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41814680" w:edGrp="everyone"/>
            <w:r>
              <w:rPr>
                <w:rFonts w:ascii="Verdana" w:hAnsi="Verdana"/>
                <w:sz w:val="16"/>
                <w:szCs w:val="16"/>
                <w:lang w:val="pt-BR"/>
              </w:rPr>
              <w:t>Legile transferului de căldură în regim staț</w:t>
            </w:r>
            <w:r w:rsidRPr="00317667">
              <w:rPr>
                <w:rFonts w:ascii="Verdana" w:hAnsi="Verdana"/>
                <w:sz w:val="16"/>
                <w:szCs w:val="16"/>
                <w:lang w:val="pt-BR"/>
              </w:rPr>
              <w:t>ionar</w:t>
            </w:r>
            <w:r>
              <w:rPr>
                <w:rFonts w:ascii="Verdana" w:hAnsi="Verdana"/>
                <w:sz w:val="16"/>
                <w:szCs w:val="16"/>
                <w:lang w:val="pt-BR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>Conducția termică, convecția, radiația</w:t>
            </w:r>
            <w:r w:rsidRPr="001305B2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4181468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128860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7338B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12886043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014745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F387E" w:rsidRPr="00AF38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Metoda activ-participativă cu încurajarea inițiativei, creativității și muncii independente </w:t>
            </w:r>
            <w:permEnd w:id="1801474509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AF387E" w:rsidRPr="00AF387E" w:rsidRDefault="00AF387E" w:rsidP="00AF387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Verdana" w:hAnsi="Verdana"/>
                <w:sz w:val="16"/>
                <w:szCs w:val="16"/>
                <w:lang w:val="it-IT"/>
              </w:rPr>
            </w:pPr>
            <w:permStart w:id="953818311" w:edGrp="everyone"/>
            <w:r w:rsidRPr="00AF387E">
              <w:rPr>
                <w:rFonts w:ascii="Verdana" w:hAnsi="Verdana"/>
                <w:sz w:val="16"/>
                <w:szCs w:val="16"/>
                <w:lang w:val="it-IT"/>
              </w:rPr>
              <w:t>Schimbătoare  de căldură. Clasificare, parametrii principali,</w:t>
            </w:r>
          </w:p>
          <w:p w:rsidR="00875BC6" w:rsidRPr="0040372D" w:rsidRDefault="00AF387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AF387E">
              <w:rPr>
                <w:rFonts w:ascii="Verdana" w:hAnsi="Verdana"/>
                <w:sz w:val="16"/>
                <w:szCs w:val="16"/>
                <w:lang w:val="it-IT"/>
              </w:rPr>
              <w:t>calculul transferului termic, calculul rezistențelor fluidodinamice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5381831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2962936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7338B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2962936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2796775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F387E" w:rsidRPr="00317667">
              <w:rPr>
                <w:rFonts w:ascii="Verdana" w:hAnsi="Verdana"/>
                <w:bCs/>
                <w:iCs/>
                <w:sz w:val="16"/>
                <w:szCs w:val="16"/>
                <w:lang w:val="it-IT"/>
              </w:rPr>
              <w:t>Calculul termic</w:t>
            </w:r>
            <w:r w:rsidR="00AF387E" w:rsidRPr="00317667">
              <w:rPr>
                <w:rFonts w:ascii="Verdana" w:hAnsi="Verdana"/>
                <w:b/>
                <w:bCs/>
                <w:iCs/>
                <w:sz w:val="16"/>
                <w:szCs w:val="16"/>
                <w:lang w:val="it-IT"/>
              </w:rPr>
              <w:t xml:space="preserve"> </w:t>
            </w:r>
            <w:r w:rsidR="00AF387E" w:rsidRPr="00317667">
              <w:rPr>
                <w:rFonts w:ascii="Verdana" w:hAnsi="Verdana"/>
                <w:iCs/>
                <w:sz w:val="16"/>
                <w:szCs w:val="16"/>
                <w:lang w:val="it-IT"/>
              </w:rPr>
              <w:t>pentru r</w:t>
            </w:r>
            <w:r w:rsidR="00AF387E" w:rsidRPr="00317667">
              <w:rPr>
                <w:rFonts w:ascii="Verdana" w:hAnsi="Verdana"/>
                <w:sz w:val="16"/>
                <w:szCs w:val="16"/>
                <w:lang w:val="it-IT"/>
              </w:rPr>
              <w:t>ecuperatoare, acumulatoare şi regeneratoare</w:t>
            </w:r>
            <w:r w:rsidR="00AF387E">
              <w:rPr>
                <w:rFonts w:ascii="Verdana" w:hAnsi="Verdana"/>
                <w:sz w:val="16"/>
                <w:szCs w:val="16"/>
                <w:lang w:val="it-IT"/>
              </w:rPr>
              <w:t xml:space="preserve">. </w:t>
            </w:r>
            <w:r w:rsidR="00AF387E" w:rsidRPr="00317667">
              <w:rPr>
                <w:rFonts w:ascii="Verdana" w:hAnsi="Verdana"/>
                <w:bCs/>
                <w:iCs/>
                <w:sz w:val="16"/>
                <w:szCs w:val="16"/>
                <w:lang w:val="it-IT"/>
              </w:rPr>
              <w:t>Calculul termic</w:t>
            </w:r>
            <w:r w:rsidR="00AF387E">
              <w:rPr>
                <w:rFonts w:ascii="Verdana" w:hAnsi="Verdana"/>
                <w:bCs/>
                <w:iCs/>
                <w:sz w:val="16"/>
                <w:szCs w:val="16"/>
                <w:lang w:val="it-IT"/>
              </w:rPr>
              <w:t xml:space="preserve"> </w:t>
            </w:r>
            <w:r w:rsidR="00AF387E" w:rsidRPr="00317667">
              <w:rPr>
                <w:rFonts w:ascii="Verdana" w:hAnsi="Verdana"/>
                <w:iCs/>
                <w:sz w:val="16"/>
                <w:szCs w:val="16"/>
                <w:lang w:val="it-IT"/>
              </w:rPr>
              <w:t>r</w:t>
            </w:r>
            <w:r w:rsidR="00AF387E" w:rsidRPr="00317667">
              <w:rPr>
                <w:rFonts w:ascii="Verdana" w:hAnsi="Verdana"/>
                <w:sz w:val="16"/>
                <w:szCs w:val="16"/>
                <w:lang w:val="it-IT"/>
              </w:rPr>
              <w:t>ecuperatoare</w:t>
            </w:r>
            <w:r w:rsidR="00AF387E"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r w:rsidR="00AF387E">
              <w:rPr>
                <w:rFonts w:ascii="Verdana" w:hAnsi="Verdana"/>
                <w:bCs/>
                <w:iCs/>
                <w:sz w:val="16"/>
                <w:szCs w:val="16"/>
                <w:lang w:val="it-IT"/>
              </w:rPr>
              <w:t>c</w:t>
            </w:r>
            <w:r w:rsidR="00AF387E" w:rsidRPr="00317667">
              <w:rPr>
                <w:rFonts w:ascii="Verdana" w:hAnsi="Verdana"/>
                <w:bCs/>
                <w:iCs/>
                <w:sz w:val="16"/>
                <w:szCs w:val="16"/>
                <w:lang w:val="it-IT"/>
              </w:rPr>
              <w:t>alculul termic</w:t>
            </w:r>
            <w:r w:rsidR="00AF387E">
              <w:rPr>
                <w:rFonts w:ascii="Verdana" w:hAnsi="Verdana"/>
                <w:bCs/>
                <w:iCs/>
                <w:sz w:val="16"/>
                <w:szCs w:val="16"/>
                <w:lang w:val="it-IT"/>
              </w:rPr>
              <w:t xml:space="preserve"> </w:t>
            </w:r>
            <w:r w:rsidR="00AF387E">
              <w:rPr>
                <w:rFonts w:ascii="Verdana" w:hAnsi="Verdana"/>
                <w:iCs/>
                <w:sz w:val="16"/>
                <w:szCs w:val="16"/>
                <w:lang w:val="it-IT"/>
              </w:rPr>
              <w:t>acumulatoare</w:t>
            </w:r>
            <w:r w:rsidR="00AF387E">
              <w:rPr>
                <w:rFonts w:ascii="Verdana" w:hAnsi="Verdana"/>
                <w:sz w:val="16"/>
                <w:szCs w:val="16"/>
                <w:lang w:val="ro-RO"/>
              </w:rPr>
              <w:t xml:space="preserve">, </w:t>
            </w:r>
            <w:r w:rsidR="00AF387E">
              <w:rPr>
                <w:rFonts w:ascii="Verdana" w:hAnsi="Verdana"/>
                <w:bCs/>
                <w:iCs/>
                <w:sz w:val="16"/>
                <w:szCs w:val="16"/>
                <w:lang w:val="it-IT"/>
              </w:rPr>
              <w:t>c</w:t>
            </w:r>
            <w:r w:rsidR="00AF387E" w:rsidRPr="00317667">
              <w:rPr>
                <w:rFonts w:ascii="Verdana" w:hAnsi="Verdana"/>
                <w:bCs/>
                <w:iCs/>
                <w:sz w:val="16"/>
                <w:szCs w:val="16"/>
                <w:lang w:val="it-IT"/>
              </w:rPr>
              <w:t>alculul termic</w:t>
            </w:r>
            <w:r w:rsidR="00AF387E">
              <w:rPr>
                <w:rFonts w:ascii="Verdana" w:hAnsi="Verdana"/>
                <w:bCs/>
                <w:iCs/>
                <w:sz w:val="16"/>
                <w:szCs w:val="16"/>
                <w:lang w:val="it-IT"/>
              </w:rPr>
              <w:t xml:space="preserve"> </w:t>
            </w:r>
            <w:r w:rsidR="00AF387E">
              <w:rPr>
                <w:rFonts w:ascii="Verdana" w:hAnsi="Verdana"/>
                <w:iCs/>
                <w:sz w:val="16"/>
                <w:szCs w:val="16"/>
                <w:lang w:val="it-IT"/>
              </w:rPr>
              <w:t>regeneratoare</w:t>
            </w:r>
            <w:r w:rsidR="0027338B">
              <w:rPr>
                <w:rFonts w:ascii="Verdana" w:hAnsi="Verdana"/>
                <w:sz w:val="16"/>
                <w:szCs w:val="16"/>
                <w:lang w:val="ro-RO"/>
              </w:rPr>
              <w:t>)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2796775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0016458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D0598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0016458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326344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D0598" w:rsidRPr="00317667">
              <w:rPr>
                <w:rFonts w:ascii="Verdana" w:hAnsi="Verdana"/>
                <w:sz w:val="16"/>
                <w:szCs w:val="16"/>
                <w:lang w:val="pt-BR"/>
              </w:rPr>
              <w:t>Calculul constructiv al schimbătoarelor de căldură</w:t>
            </w:r>
            <w:r w:rsidR="000D0598">
              <w:rPr>
                <w:rFonts w:ascii="Verdana" w:hAnsi="Verdana"/>
                <w:sz w:val="16"/>
                <w:szCs w:val="16"/>
                <w:lang w:val="pt-BR"/>
              </w:rPr>
              <w:t xml:space="preserve">. </w:t>
            </w:r>
            <w:r w:rsidR="000D0598">
              <w:rPr>
                <w:rFonts w:ascii="Verdana" w:hAnsi="Verdana"/>
                <w:sz w:val="16"/>
                <w:szCs w:val="16"/>
                <w:lang w:val="ro-RO"/>
              </w:rPr>
              <w:t>Calculul de rezistență, calculul economic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3263443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8968610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7338B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8968610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820071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D0598" w:rsidRPr="00317667">
              <w:rPr>
                <w:rFonts w:ascii="Verdana" w:hAnsi="Verdana"/>
                <w:sz w:val="16"/>
                <w:szCs w:val="16"/>
                <w:lang w:val="pt-BR"/>
              </w:rPr>
              <w:t>Calculul fl</w:t>
            </w:r>
            <w:r w:rsidR="000D0598">
              <w:rPr>
                <w:rFonts w:ascii="Verdana" w:hAnsi="Verdana"/>
                <w:sz w:val="16"/>
                <w:szCs w:val="16"/>
                <w:lang w:val="pt-BR"/>
              </w:rPr>
              <w:t>uidodinamic şi de rezistenţă al</w:t>
            </w:r>
            <w:r w:rsidR="000D0598" w:rsidRPr="00317667">
              <w:rPr>
                <w:rFonts w:ascii="Verdana" w:hAnsi="Verdana"/>
                <w:sz w:val="16"/>
                <w:szCs w:val="16"/>
                <w:lang w:val="pt-BR"/>
              </w:rPr>
              <w:t xml:space="preserve"> schimbătoarelor de căldură</w:t>
            </w:r>
            <w:r w:rsidR="000D0598">
              <w:rPr>
                <w:rFonts w:ascii="Verdana" w:hAnsi="Verdana"/>
                <w:sz w:val="16"/>
                <w:szCs w:val="16"/>
                <w:lang w:val="pt-BR"/>
              </w:rPr>
              <w:t xml:space="preserve">. </w:t>
            </w:r>
            <w:r w:rsidR="000D0598" w:rsidRPr="001305B2">
              <w:rPr>
                <w:rFonts w:ascii="Verdana" w:hAnsi="Verdana"/>
                <w:sz w:val="16"/>
                <w:szCs w:val="16"/>
                <w:lang w:val="ro-RO"/>
              </w:rPr>
              <w:t>Curgerea fluidelor ideale</w:t>
            </w:r>
            <w:r w:rsidR="000D0598">
              <w:rPr>
                <w:rFonts w:ascii="Verdana" w:hAnsi="Verdana"/>
                <w:sz w:val="16"/>
                <w:szCs w:val="16"/>
                <w:lang w:val="ro-RO"/>
              </w:rPr>
              <w:t>, c</w:t>
            </w:r>
            <w:r w:rsidR="000D0598" w:rsidRPr="001305B2">
              <w:rPr>
                <w:rFonts w:ascii="Verdana" w:hAnsi="Verdana"/>
                <w:sz w:val="16"/>
                <w:szCs w:val="16"/>
                <w:lang w:val="ro-RO"/>
              </w:rPr>
              <w:t>urgerea fluidelor reale</w:t>
            </w:r>
            <w:r w:rsidR="000D0598">
              <w:rPr>
                <w:rFonts w:ascii="Verdana" w:hAnsi="Verdana"/>
                <w:sz w:val="16"/>
                <w:szCs w:val="16"/>
                <w:lang w:val="ro-RO"/>
              </w:rPr>
              <w:t>, pierderi de presiune locale ș</w:t>
            </w:r>
            <w:r w:rsidR="000D0598" w:rsidRPr="001305B2">
              <w:rPr>
                <w:rFonts w:ascii="Verdana" w:hAnsi="Verdana"/>
                <w:sz w:val="16"/>
                <w:szCs w:val="16"/>
                <w:lang w:val="ro-RO"/>
              </w:rPr>
              <w:t>i longitudinale</w:t>
            </w:r>
            <w:r w:rsidR="000D0598">
              <w:rPr>
                <w:rFonts w:ascii="Verdana" w:hAnsi="Verdana"/>
                <w:sz w:val="16"/>
                <w:szCs w:val="16"/>
                <w:lang w:val="ro-RO"/>
              </w:rPr>
              <w:t>, a</w:t>
            </w:r>
            <w:r w:rsidR="000D0598" w:rsidRPr="001305B2">
              <w:rPr>
                <w:rFonts w:ascii="Verdana" w:hAnsi="Verdana"/>
                <w:sz w:val="16"/>
                <w:szCs w:val="16"/>
                <w:lang w:val="ro-RO"/>
              </w:rPr>
              <w:t>legerea diametrului conductelor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8200717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5545579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D0598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5545579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601588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D0598" w:rsidRPr="00317667">
              <w:rPr>
                <w:rFonts w:ascii="Verdana" w:hAnsi="Verdana"/>
                <w:sz w:val="16"/>
                <w:szCs w:val="16"/>
                <w:lang w:val="pt-BR"/>
              </w:rPr>
              <w:t>Legile transferului de masă</w:t>
            </w:r>
            <w:r w:rsidR="000D0598">
              <w:rPr>
                <w:rFonts w:ascii="Verdana" w:hAnsi="Verdana"/>
                <w:sz w:val="16"/>
                <w:szCs w:val="16"/>
                <w:lang w:val="pt-BR"/>
              </w:rPr>
              <w:t>.</w:t>
            </w:r>
            <w:r w:rsidR="000D0598" w:rsidRPr="001305B2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r w:rsidR="000D0598">
              <w:rPr>
                <w:rFonts w:ascii="Verdana" w:hAnsi="Verdana"/>
                <w:sz w:val="16"/>
                <w:szCs w:val="16"/>
                <w:lang w:val="ro-RO"/>
              </w:rPr>
              <w:t>Diagrama vaporilor de apă, legile transferului de masă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6015885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420524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D0598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4205246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8134249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D0598">
              <w:rPr>
                <w:rFonts w:ascii="Verdana" w:hAnsi="Verdana"/>
                <w:sz w:val="16"/>
                <w:szCs w:val="16"/>
                <w:lang w:val="pt-BR"/>
              </w:rPr>
              <w:t>Ecuaț</w:t>
            </w:r>
            <w:r w:rsidR="000D0598" w:rsidRPr="00317667">
              <w:rPr>
                <w:rFonts w:ascii="Verdana" w:hAnsi="Verdana"/>
                <w:sz w:val="16"/>
                <w:szCs w:val="16"/>
                <w:lang w:val="pt-BR"/>
              </w:rPr>
              <w:t>iile fundamentale ale schimbul de substanţă</w:t>
            </w:r>
            <w:r w:rsidR="000D0598">
              <w:rPr>
                <w:rFonts w:ascii="Verdana" w:hAnsi="Verdana"/>
                <w:sz w:val="16"/>
                <w:szCs w:val="16"/>
                <w:lang w:val="pt-BR"/>
              </w:rPr>
              <w:t xml:space="preserve">. </w:t>
            </w:r>
            <w:r w:rsidR="000D0598" w:rsidRPr="001305B2">
              <w:rPr>
                <w:rFonts w:ascii="Verdana" w:hAnsi="Verdana"/>
                <w:sz w:val="16"/>
                <w:szCs w:val="16"/>
                <w:lang w:val="ro-RO"/>
              </w:rPr>
              <w:t xml:space="preserve">Tipuri </w:t>
            </w:r>
            <w:r w:rsidR="000D0598">
              <w:rPr>
                <w:rFonts w:ascii="Verdana" w:hAnsi="Verdana"/>
                <w:sz w:val="16"/>
                <w:szCs w:val="16"/>
                <w:lang w:val="ro-RO"/>
              </w:rPr>
              <w:t>de schimb, p</w:t>
            </w:r>
            <w:r w:rsidR="000D0598" w:rsidRPr="001305B2">
              <w:rPr>
                <w:rFonts w:ascii="Verdana" w:hAnsi="Verdana"/>
                <w:sz w:val="16"/>
                <w:szCs w:val="16"/>
                <w:lang w:val="ro-RO"/>
              </w:rPr>
              <w:t xml:space="preserve">arametrii principali de </w:t>
            </w:r>
            <w:r w:rsidR="000D0598">
              <w:rPr>
                <w:rFonts w:ascii="Verdana" w:hAnsi="Verdana"/>
                <w:sz w:val="16"/>
                <w:szCs w:val="16"/>
                <w:lang w:val="ro-RO"/>
              </w:rPr>
              <w:t>calcul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8134249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0148081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D0598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0148081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7043246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D0598" w:rsidRPr="00317667">
              <w:rPr>
                <w:rFonts w:ascii="Verdana" w:hAnsi="Verdana"/>
                <w:sz w:val="16"/>
                <w:szCs w:val="16"/>
                <w:lang w:val="pt-BR"/>
              </w:rPr>
              <w:t xml:space="preserve">Schimbul de căldură şi de </w:t>
            </w:r>
            <w:r w:rsidR="000D0598">
              <w:rPr>
                <w:rFonts w:ascii="Verdana" w:hAnsi="Verdana"/>
                <w:sz w:val="16"/>
                <w:szCs w:val="16"/>
                <w:lang w:val="pt-BR"/>
              </w:rPr>
              <w:t xml:space="preserve">substanţă în timpul  evaporării. </w:t>
            </w:r>
            <w:r w:rsidR="000D0598">
              <w:rPr>
                <w:rFonts w:ascii="Verdana" w:hAnsi="Verdana"/>
                <w:sz w:val="16"/>
                <w:szCs w:val="16"/>
                <w:lang w:val="ro-RO"/>
              </w:rPr>
              <w:t>Legile evaporării, evaporatoare și condensatoare</w:t>
            </w:r>
            <w:r w:rsidR="000D0598" w:rsidRPr="001305B2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7043246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108165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D0598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108165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7953366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7953366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02658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026586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27338B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662223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6622239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7862205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7862205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564132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5641321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55394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553942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6284236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6284236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454674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4546744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759289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7759289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8268151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8268151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900887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9008873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737843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7378433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EB0D36">
        <w:trPr>
          <w:trHeight w:val="1126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CC35AA" w:rsidRPr="004037D0" w:rsidRDefault="00CA7AAF" w:rsidP="00CC35AA">
            <w:pPr>
              <w:ind w:left="360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1859738322" w:edGrp="everyone"/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C35AA" w:rsidRPr="00441E8B">
              <w:rPr>
                <w:rFonts w:ascii="Verdana" w:hAnsi="Verdana"/>
                <w:sz w:val="16"/>
                <w:szCs w:val="16"/>
                <w:lang w:val="it-IT"/>
              </w:rPr>
              <w:t>BICA M.</w:t>
            </w:r>
            <w:r w:rsidR="00CC35AA" w:rsidRPr="00441E8B">
              <w:rPr>
                <w:rFonts w:ascii="Verdana" w:hAnsi="Verdana"/>
                <w:b/>
                <w:i/>
                <w:sz w:val="16"/>
                <w:szCs w:val="16"/>
                <w:lang w:val="it-IT"/>
              </w:rPr>
              <w:t xml:space="preserve">, </w:t>
            </w:r>
            <w:r w:rsidR="00CC35AA" w:rsidRPr="00441E8B">
              <w:rPr>
                <w:rFonts w:ascii="Verdana" w:hAnsi="Verdana"/>
                <w:sz w:val="16"/>
                <w:szCs w:val="16"/>
                <w:lang w:val="it-IT"/>
              </w:rPr>
              <w:t>NAGI M</w:t>
            </w:r>
            <w:r w:rsidR="00CC35AA" w:rsidRPr="00441E8B">
              <w:rPr>
                <w:rFonts w:ascii="Verdana" w:hAnsi="Verdana"/>
                <w:b/>
                <w:i/>
                <w:sz w:val="16"/>
                <w:szCs w:val="16"/>
                <w:lang w:val="it-IT"/>
              </w:rPr>
              <w:t xml:space="preserve">, </w:t>
            </w:r>
            <w:r w:rsidR="00CC35AA" w:rsidRPr="00441E8B">
              <w:rPr>
                <w:rFonts w:ascii="Verdana" w:hAnsi="Verdana"/>
                <w:i/>
                <w:sz w:val="16"/>
                <w:szCs w:val="16"/>
                <w:lang w:val="it-IT"/>
              </w:rPr>
              <w:t>Transfer de masa si caldura,</w:t>
            </w:r>
            <w:r w:rsidR="00CC35AA" w:rsidRPr="00441E8B">
              <w:rPr>
                <w:rFonts w:ascii="Verdana" w:hAnsi="Verdana"/>
                <w:sz w:val="16"/>
                <w:szCs w:val="16"/>
                <w:lang w:val="it-IT"/>
              </w:rPr>
              <w:t xml:space="preserve">  Ed. </w:t>
            </w:r>
            <w:r w:rsidR="00CC35AA" w:rsidRPr="004037D0">
              <w:rPr>
                <w:rFonts w:ascii="Verdana" w:hAnsi="Verdana"/>
                <w:sz w:val="16"/>
                <w:szCs w:val="16"/>
                <w:lang w:val="it-IT"/>
              </w:rPr>
              <w:t xml:space="preserve">‘UNIVERSITARIA’’,  CRAIOVA, 1999,  </w:t>
            </w:r>
          </w:p>
          <w:p w:rsidR="00CC35AA" w:rsidRPr="004037D0" w:rsidRDefault="00CC35AA" w:rsidP="00CC35AA">
            <w:pPr>
              <w:ind w:left="360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41E8B">
              <w:rPr>
                <w:rFonts w:ascii="Verdana" w:hAnsi="Verdana"/>
                <w:sz w:val="16"/>
                <w:szCs w:val="16"/>
                <w:lang w:val="it-IT"/>
              </w:rPr>
              <w:t xml:space="preserve">NAGI, V.D. NEGREA, A.  </w:t>
            </w:r>
            <w:r w:rsidRPr="00441E8B">
              <w:rPr>
                <w:rFonts w:ascii="Verdana" w:hAnsi="Verdana"/>
                <w:sz w:val="16"/>
                <w:szCs w:val="16"/>
                <w:lang w:val="pt-BR"/>
              </w:rPr>
              <w:t xml:space="preserve">NEGOITESCU </w:t>
            </w:r>
            <w:r w:rsidRPr="00441E8B">
              <w:rPr>
                <w:rFonts w:ascii="Verdana" w:hAnsi="Verdana"/>
                <w:i/>
                <w:sz w:val="16"/>
                <w:szCs w:val="16"/>
                <w:lang w:val="pt-BR"/>
              </w:rPr>
              <w:t>Gazodinamica echipamentelor termice</w:t>
            </w:r>
            <w:r w:rsidRPr="00441E8B">
              <w:rPr>
                <w:rFonts w:ascii="Verdana" w:hAnsi="Verdana"/>
                <w:sz w:val="16"/>
                <w:szCs w:val="16"/>
                <w:lang w:val="pt-BR"/>
              </w:rPr>
              <w:t xml:space="preserve">  Ed. </w:t>
            </w:r>
            <w:r w:rsidRPr="004037D0">
              <w:rPr>
                <w:rFonts w:ascii="Verdana" w:hAnsi="Verdana"/>
                <w:sz w:val="16"/>
                <w:szCs w:val="16"/>
                <w:lang w:val="it-IT"/>
              </w:rPr>
              <w:t>“E. MURGU”  Resita, 1999</w:t>
            </w:r>
          </w:p>
          <w:p w:rsidR="009A4B9A" w:rsidRPr="0040372D" w:rsidRDefault="00CC35A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41E8B">
              <w:rPr>
                <w:rFonts w:ascii="Verdana" w:hAnsi="Verdana"/>
                <w:sz w:val="16"/>
                <w:szCs w:val="16"/>
                <w:lang w:val="it-IT"/>
              </w:rPr>
              <w:t xml:space="preserve">Nagi, M., Iorga, D., Laza, I., Mihon, L., Ostoia, D., </w:t>
            </w:r>
            <w:r w:rsidRPr="00441E8B">
              <w:rPr>
                <w:rFonts w:ascii="Verdana" w:hAnsi="Verdana"/>
                <w:i/>
                <w:sz w:val="16"/>
                <w:szCs w:val="16"/>
                <w:lang w:val="it-IT"/>
              </w:rPr>
              <w:t>Schimbatoare de caldura Vol .I, Vol II</w:t>
            </w:r>
            <w:r>
              <w:rPr>
                <w:rFonts w:ascii="Verdana" w:hAnsi="Verdana"/>
                <w:i/>
                <w:sz w:val="16"/>
                <w:szCs w:val="16"/>
                <w:lang w:val="it-IT"/>
              </w:rPr>
              <w:t xml:space="preserve">, </w:t>
            </w:r>
            <w:r w:rsidRPr="00441E8B">
              <w:rPr>
                <w:rFonts w:ascii="Verdana" w:hAnsi="Verdana"/>
                <w:sz w:val="16"/>
                <w:szCs w:val="16"/>
                <w:lang w:val="it-IT"/>
              </w:rPr>
              <w:t>Ed.Mirton, Timisoara 600 pagini, 2006/2007</w:t>
            </w:r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59738322"/>
          </w:p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780C44" w:rsidRPr="0040372D" w:rsidRDefault="00CA7AAF" w:rsidP="00555B4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55B4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6952D0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ctivităţi aplicative</w:t>
            </w:r>
            <w:r w:rsidR="00555B4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2693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0031930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C1470" w:rsidRPr="00C15E41">
              <w:rPr>
                <w:rFonts w:ascii="Verdana" w:hAnsi="Verdana"/>
                <w:sz w:val="16"/>
                <w:szCs w:val="16"/>
                <w:lang w:val="it-IT"/>
              </w:rPr>
              <w:t>Conductia termica în regim stationa</w:t>
            </w:r>
            <w:r w:rsidR="005C1470">
              <w:rPr>
                <w:rFonts w:ascii="Verdana" w:hAnsi="Verdana"/>
                <w:sz w:val="16"/>
                <w:szCs w:val="16"/>
                <w:lang w:val="it-IT"/>
              </w:rPr>
              <w:t xml:space="preserve">r </w:t>
            </w:r>
            <w:r w:rsidR="000A6458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ermEnd w:id="130031930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846252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A6458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84625229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4749278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C1470" w:rsidRPr="005C1470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Activ-participativă; autoevaluare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47492787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6B1FED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07469694" w:edGrp="everyone"/>
            <w:permStart w:id="1417033636" w:edGrp="everyone"/>
            <w:r w:rsidRPr="00C15E41">
              <w:rPr>
                <w:rFonts w:ascii="Verdana" w:hAnsi="Verdana"/>
                <w:sz w:val="16"/>
                <w:szCs w:val="16"/>
                <w:lang w:val="it-IT"/>
              </w:rPr>
              <w:t>Convectia termica fara schimbare de faza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permEnd w:id="2107469694"/>
            <w:permEnd w:id="141703363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2704814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A6458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2704814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6B1FED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7023692" w:edGrp="everyone"/>
            <w:permStart w:id="2083609038" w:edGrp="everyone"/>
            <w:r w:rsidRPr="00C15E41">
              <w:rPr>
                <w:rFonts w:ascii="Verdana" w:hAnsi="Verdana"/>
                <w:sz w:val="16"/>
                <w:szCs w:val="16"/>
                <w:lang w:val="it-IT"/>
              </w:rPr>
              <w:t>Vaporizarea si condesarea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permEnd w:id="27023692"/>
            <w:permEnd w:id="208360903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0627895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A6458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0627895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B5BBB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54593737" w:edGrp="everyone"/>
            <w:permStart w:id="1544191647" w:edGrp="everyone"/>
            <w:r w:rsidRPr="00C15E41">
              <w:rPr>
                <w:rFonts w:ascii="Verdana" w:hAnsi="Verdana"/>
                <w:sz w:val="16"/>
                <w:szCs w:val="16"/>
                <w:lang w:val="it-IT"/>
              </w:rPr>
              <w:t>Radiatia termica</w:t>
            </w:r>
            <w:r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permEnd w:id="1554593737"/>
            <w:permEnd w:id="1544191647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0246635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A6458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0246635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8B5BBB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76990187" w:edGrp="everyone"/>
            <w:permStart w:id="92876722" w:edGrp="everyone"/>
            <w:r w:rsidRPr="00C15E41">
              <w:rPr>
                <w:rFonts w:ascii="Verdana" w:hAnsi="Verdana"/>
                <w:sz w:val="16"/>
                <w:szCs w:val="16"/>
                <w:lang w:val="fr-FR"/>
              </w:rPr>
              <w:t xml:space="preserve">Transfer global de </w:t>
            </w:r>
            <w:proofErr w:type="spellStart"/>
            <w:r w:rsidRPr="00C15E41">
              <w:rPr>
                <w:rFonts w:ascii="Verdana" w:hAnsi="Verdana"/>
                <w:sz w:val="16"/>
                <w:szCs w:val="16"/>
                <w:lang w:val="fr-FR"/>
              </w:rPr>
              <w:t>caldur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>a</w:t>
            </w:r>
            <w:permEnd w:id="1276990187"/>
            <w:proofErr w:type="spellEnd"/>
            <w:r w:rsidR="000A6458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ermEnd w:id="92876722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944158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A6458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94415814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165714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16571455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4137996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41379961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8161278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81612785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3830883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38308833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572999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57299990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608512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96085127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0231257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02312579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9400569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94005691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7226508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72265087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9280701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92807017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471842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47184253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8956517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89565179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69511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6951193"/>
          </w:p>
        </w:tc>
      </w:tr>
      <w:tr w:rsidR="00CA7AAF" w:rsidRPr="0040372D" w:rsidTr="00EB0D36">
        <w:trPr>
          <w:trHeight w:val="1108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CA7AAF" w:rsidRPr="0040372D" w:rsidRDefault="00CA7AA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5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2057703831" w:edGrp="everyone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E0BA3" w:rsidRPr="00441E8B">
              <w:rPr>
                <w:rFonts w:ascii="Verdana" w:hAnsi="Verdana"/>
                <w:sz w:val="16"/>
                <w:szCs w:val="16"/>
                <w:lang w:val="it-IT"/>
              </w:rPr>
              <w:t xml:space="preserve">Nagi, M., Iorga, D., Laza, I., Mihon, L., Ostoia, D., </w:t>
            </w:r>
            <w:r w:rsidR="004E0BA3" w:rsidRPr="00441E8B">
              <w:rPr>
                <w:rFonts w:ascii="Verdana" w:hAnsi="Verdana"/>
                <w:i/>
                <w:sz w:val="16"/>
                <w:szCs w:val="16"/>
                <w:lang w:val="it-IT"/>
              </w:rPr>
              <w:t>Schimbatoare de caldura Vol .I, Vol II</w:t>
            </w:r>
            <w:r w:rsidR="004E0BA3">
              <w:rPr>
                <w:rFonts w:ascii="Verdana" w:hAnsi="Verdana"/>
                <w:i/>
                <w:sz w:val="16"/>
                <w:szCs w:val="16"/>
                <w:lang w:val="it-IT"/>
              </w:rPr>
              <w:t xml:space="preserve">, </w:t>
            </w:r>
            <w:r w:rsidR="004E0BA3">
              <w:rPr>
                <w:rFonts w:ascii="Verdana" w:hAnsi="Verdana"/>
                <w:sz w:val="16"/>
                <w:szCs w:val="16"/>
                <w:lang w:val="it-IT"/>
              </w:rPr>
              <w:t>Ed.Mirton, Timisoara</w:t>
            </w:r>
            <w:r w:rsidR="004E0BA3" w:rsidRPr="00441E8B">
              <w:rPr>
                <w:rFonts w:ascii="Verdana" w:hAnsi="Verdana"/>
                <w:sz w:val="16"/>
                <w:szCs w:val="16"/>
                <w:lang w:val="it-IT"/>
              </w:rPr>
              <w:t>, 2006/2007</w:t>
            </w:r>
            <w:r w:rsidR="00A75867" w:rsidRPr="00246EF7">
              <w:rPr>
                <w:rFonts w:ascii="Verdana" w:hAnsi="Verdana"/>
                <w:i/>
                <w:sz w:val="16"/>
                <w:szCs w:val="16"/>
                <w:lang w:val="ro-RO"/>
              </w:rPr>
              <w:t xml:space="preserve">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57703831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D0F61" w:rsidRPr="0040372D" w:rsidRDefault="00ED0F61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9.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Coroborarea con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>ţinuturilor disciplinei cu aş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>tept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ările reprezentanţilor comunităţii </w:t>
      </w:r>
      <w:r w:rsidR="0023657F" w:rsidRPr="0040372D">
        <w:rPr>
          <w:rFonts w:ascii="Arial" w:hAnsi="Arial" w:cs="Arial"/>
          <w:b/>
          <w:bCs/>
          <w:sz w:val="18"/>
          <w:szCs w:val="18"/>
          <w:lang w:val="ro-RO"/>
        </w:rPr>
        <w:t>epistemice, asociaţiilor profesionale şi angajatori reprezentativi din domeniul aferent programului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:rsidTr="00C12BE1">
        <w:trPr>
          <w:trHeight w:val="980"/>
          <w:jc w:val="right"/>
        </w:trPr>
        <w:tc>
          <w:tcPr>
            <w:tcW w:w="10596" w:type="dxa"/>
          </w:tcPr>
          <w:p w:rsidR="00DE7F95" w:rsidRPr="0040372D" w:rsidRDefault="00FD5BE8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5214691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C939FE" w:rsidRPr="00C939FE">
              <w:rPr>
                <w:rFonts w:ascii="Verdana" w:hAnsi="Verdana"/>
                <w:sz w:val="16"/>
                <w:szCs w:val="16"/>
                <w:lang w:val="ro-RO"/>
              </w:rPr>
              <w:t>Continutul</w:t>
            </w:r>
            <w:proofErr w:type="spellEnd"/>
            <w:r w:rsidR="00C939FE" w:rsidRPr="00C939FE">
              <w:rPr>
                <w:rFonts w:ascii="Verdana" w:hAnsi="Verdana"/>
                <w:sz w:val="16"/>
                <w:szCs w:val="16"/>
                <w:lang w:val="ro-RO"/>
              </w:rPr>
              <w:t xml:space="preserve"> disciplinei </w:t>
            </w:r>
            <w:proofErr w:type="spellStart"/>
            <w:r w:rsidR="00C939FE" w:rsidRPr="00C939FE">
              <w:rPr>
                <w:rFonts w:ascii="Verdana" w:hAnsi="Verdana"/>
                <w:sz w:val="16"/>
                <w:szCs w:val="16"/>
                <w:lang w:val="ro-RO"/>
              </w:rPr>
              <w:t>raspunde</w:t>
            </w:r>
            <w:proofErr w:type="spellEnd"/>
            <w:r w:rsidR="00C939FE" w:rsidRPr="00C939FE">
              <w:rPr>
                <w:rFonts w:ascii="Verdana" w:hAnsi="Verdana"/>
                <w:sz w:val="16"/>
                <w:szCs w:val="16"/>
                <w:lang w:val="ro-RO"/>
              </w:rPr>
              <w:t xml:space="preserve"> </w:t>
            </w:r>
            <w:proofErr w:type="spellStart"/>
            <w:r w:rsidR="00C939FE" w:rsidRPr="00C939FE">
              <w:rPr>
                <w:rFonts w:ascii="Verdana" w:hAnsi="Verdana"/>
                <w:sz w:val="16"/>
                <w:szCs w:val="16"/>
                <w:lang w:val="ro-RO"/>
              </w:rPr>
              <w:t>cerintelor</w:t>
            </w:r>
            <w:proofErr w:type="spellEnd"/>
            <w:r w:rsidR="00C939FE" w:rsidRPr="00C939FE">
              <w:rPr>
                <w:rFonts w:ascii="Verdana" w:hAnsi="Verdana"/>
                <w:sz w:val="16"/>
                <w:szCs w:val="16"/>
                <w:lang w:val="ro-RO"/>
              </w:rPr>
              <w:t xml:space="preserve"> concrete ale </w:t>
            </w:r>
            <w:proofErr w:type="spellStart"/>
            <w:r w:rsidR="00C939FE" w:rsidRPr="00C939FE">
              <w:rPr>
                <w:rFonts w:ascii="Verdana" w:hAnsi="Verdana"/>
                <w:sz w:val="16"/>
                <w:szCs w:val="16"/>
                <w:lang w:val="ro-RO"/>
              </w:rPr>
              <w:t>potentialilor</w:t>
            </w:r>
            <w:proofErr w:type="spellEnd"/>
            <w:r w:rsidR="00C939FE" w:rsidRPr="00C939FE">
              <w:rPr>
                <w:rFonts w:ascii="Verdana" w:hAnsi="Verdana"/>
                <w:sz w:val="16"/>
                <w:szCs w:val="16"/>
                <w:lang w:val="ro-RO"/>
              </w:rPr>
              <w:t xml:space="preserve"> angajatori din mediul industrial din zona de vest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52146912"/>
          </w:p>
        </w:tc>
      </w:tr>
    </w:tbl>
    <w:p w:rsidR="00ED0F61" w:rsidRPr="00EB0D36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EE1A4C" w:rsidRPr="0040372D">
        <w:rPr>
          <w:rFonts w:ascii="Arial" w:hAnsi="Arial" w:cs="Arial"/>
          <w:b/>
          <w:bCs/>
          <w:sz w:val="18"/>
          <w:szCs w:val="18"/>
          <w:lang w:val="ro-RO"/>
        </w:rPr>
        <w:t>Evaluare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Tip activitate</w:t>
            </w:r>
          </w:p>
        </w:tc>
        <w:tc>
          <w:tcPr>
            <w:tcW w:w="256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Criterii de evaluare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 de evaluare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Pondere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br/>
              <w:t xml:space="preserve">        nota finală</w:t>
            </w:r>
          </w:p>
        </w:tc>
      </w:tr>
      <w:tr w:rsidR="0042178D" w:rsidRPr="0040372D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44E94" w:rsidRPr="00EF6BBD" w:rsidRDefault="0042178D" w:rsidP="00444E9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67984839" w:edGrp="everyone"/>
            <w:r w:rsidR="00C939F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44E94" w:rsidRPr="00EF6BB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Cunoașterea terminologiei utilizate in </w:t>
            </w:r>
            <w:r w:rsidR="00444E9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Transfer de căldură si masă</w:t>
            </w:r>
          </w:p>
          <w:p w:rsidR="00444E94" w:rsidRPr="00EF6BBD" w:rsidRDefault="00444E94" w:rsidP="00444E9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EF6BB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Capacitatea de utilizare, explicare si interpretare a noțiunilor specifice disciplinei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Transfer de căldură si masă</w:t>
            </w:r>
            <w:r w:rsidRPr="00EF6BB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</w:p>
          <w:p w:rsidR="0042178D" w:rsidRPr="0040372D" w:rsidRDefault="00444E94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EF6BB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Utilizarea principiilor si instrumentelor pentru descrierea sistemelor si proceselor termice</w:t>
            </w:r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7984839"/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7852340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939F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Metoda</w:t>
            </w:r>
            <w:r w:rsidR="00C939FE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="00C939FE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sumativa (examen)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78523406"/>
          </w:p>
        </w:tc>
        <w:tc>
          <w:tcPr>
            <w:tcW w:w="1959" w:type="dxa"/>
            <w:vAlign w:val="center"/>
          </w:tcPr>
          <w:p w:rsidR="0042178D" w:rsidRPr="0040372D" w:rsidRDefault="00C939FE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8681251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66%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86812517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 aplicative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1464142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46414209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799484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79948414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7798163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77981638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52319106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523191063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3352826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33528266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5950548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59505484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</w:t>
            </w:r>
            <w:r w:rsidR="00D552C4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7"/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  </w:t>
            </w:r>
            <w:permStart w:id="63643508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E3A9A" w:rsidRPr="00EF6BB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Capacitatea de aplicare practica a </w:t>
            </w:r>
            <w:proofErr w:type="spellStart"/>
            <w:r w:rsidR="000E3A9A" w:rsidRPr="00EF6BB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no</w:t>
            </w:r>
            <w:r w:rsidR="000E3A9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</w:t>
            </w:r>
            <w:r w:rsidR="000E3A9A" w:rsidRPr="00EF6BB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iunilor</w:t>
            </w:r>
            <w:proofErr w:type="spellEnd"/>
            <w:r w:rsidR="000E3A9A" w:rsidRPr="00EF6BB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prezentate in cadrul prelegerilor</w:t>
            </w:r>
            <w:r w:rsidR="000E3A9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; C</w:t>
            </w:r>
            <w:r w:rsidR="000E3A9A" w:rsidRPr="00EF6BB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apacitatea de evaluarea si interpretarea </w:t>
            </w:r>
            <w:r w:rsidR="000E3A9A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a </w:t>
            </w:r>
            <w:r w:rsidR="000E3A9A" w:rsidRPr="00EF6BBD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rezultatelor experimentale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36435086"/>
          </w:p>
        </w:tc>
        <w:tc>
          <w:tcPr>
            <w:tcW w:w="3913" w:type="dxa"/>
            <w:vAlign w:val="center"/>
          </w:tcPr>
          <w:p w:rsidR="0042178D" w:rsidRPr="0040372D" w:rsidRDefault="00BC5C3C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2726714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577A2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Metoda mixta: formativa si sumativa</w:t>
            </w:r>
            <w:r w:rsidR="002577A2"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</w:t>
            </w:r>
            <w:permEnd w:id="527267147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2621512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577A2">
              <w:rPr>
                <w:rFonts w:ascii="Arial" w:hAnsi="Arial" w:cs="Arial"/>
                <w:bCs/>
                <w:sz w:val="18"/>
                <w:szCs w:val="18"/>
                <w:lang w:val="ro-RO"/>
              </w:rPr>
              <w:t>34%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26215125"/>
          </w:p>
        </w:tc>
      </w:tr>
      <w:tr w:rsidR="0042178D" w:rsidRPr="0040372D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203734496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2037344966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8643127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86431274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3056536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30565369"/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:rsidR="00C12BE1" w:rsidRPr="0040372D" w:rsidRDefault="00C12BE1" w:rsidP="00CD03D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Standard minim de </w:t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performanţă (</w:t>
            </w:r>
            <w:r w:rsidR="00CD03D7"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se prezintă cunoștințele minim necesare pentru promovarea disciplinei și modul în care se verifică stăpânirea lor</w:t>
            </w:r>
            <w:r w:rsidR="00B61432">
              <w:rPr>
                <w:rStyle w:val="FootnoteReference"/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footnoteReference w:id="18"/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)</w:t>
            </w:r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</w:tcPr>
          <w:p w:rsidR="00C12BE1" w:rsidRPr="0040372D" w:rsidRDefault="00893CC2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9984622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44E9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Abilitatea de a identifica într-o schem</w:t>
            </w:r>
            <w:r w:rsidR="00444E94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444E9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func</w:t>
            </w:r>
            <w:r w:rsidR="00444E94">
              <w:rPr>
                <w:rFonts w:ascii="Arial" w:hAnsi="Arial" w:cs="Arial"/>
                <w:bCs/>
                <w:sz w:val="18"/>
                <w:szCs w:val="18"/>
                <w:lang w:val="ro-RO"/>
              </w:rPr>
              <w:t>ț</w:t>
            </w:r>
            <w:r w:rsidR="00444E9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ional</w:t>
            </w:r>
            <w:r w:rsidR="00444E94">
              <w:rPr>
                <w:rFonts w:ascii="Arial" w:hAnsi="Arial" w:cs="Arial"/>
                <w:bCs/>
                <w:sz w:val="18"/>
                <w:szCs w:val="18"/>
                <w:lang w:val="ro-RO"/>
              </w:rPr>
              <w:t>ă</w:t>
            </w:r>
            <w:r w:rsidR="00444E9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principalele componente </w:t>
            </w:r>
            <w:r w:rsidR="00444E94">
              <w:rPr>
                <w:rFonts w:ascii="Arial" w:hAnsi="Arial" w:cs="Arial"/>
                <w:bCs/>
                <w:sz w:val="18"/>
                <w:szCs w:val="18"/>
                <w:lang w:val="ro-RO"/>
              </w:rPr>
              <w:t>ș</w:t>
            </w:r>
            <w:r w:rsidR="00444E9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 modul de transfer de c</w:t>
            </w:r>
            <w:r w:rsidR="00444E94">
              <w:rPr>
                <w:rFonts w:ascii="Arial" w:hAnsi="Arial" w:cs="Arial"/>
                <w:bCs/>
                <w:sz w:val="18"/>
                <w:szCs w:val="18"/>
                <w:lang w:val="ro-RO"/>
              </w:rPr>
              <w:t>ăldură și masă</w:t>
            </w:r>
            <w:r w:rsidR="00444E9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99846225"/>
          </w:p>
        </w:tc>
      </w:tr>
    </w:tbl>
    <w:p w:rsidR="00691717" w:rsidRPr="00EB0D36" w:rsidRDefault="00691717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"/>
        <w:gridCol w:w="3183"/>
        <w:gridCol w:w="394"/>
        <w:gridCol w:w="3358"/>
        <w:gridCol w:w="49"/>
        <w:gridCol w:w="3364"/>
        <w:gridCol w:w="73"/>
      </w:tblGrid>
      <w:tr w:rsidR="00B927FF" w:rsidRPr="0040372D" w:rsidTr="00EB0D36">
        <w:trPr>
          <w:gridAfter w:val="1"/>
          <w:wAfter w:w="73" w:type="dxa"/>
          <w:trHeight w:val="235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completării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curs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 activităţi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aplicative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rPr>
          <w:gridAfter w:val="1"/>
          <w:wAfter w:w="73" w:type="dxa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485028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bookmarkStart w:id="0" w:name="_GoBack"/>
            <w:bookmarkEnd w:id="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48502894"/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  <w:trHeight w:val="235"/>
        </w:trPr>
        <w:tc>
          <w:tcPr>
            <w:tcW w:w="3626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Director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departament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62" w:type="dxa"/>
            <w:gridSpan w:val="2"/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avizării în Consiliul Facultăţii</w:t>
            </w:r>
            <w:r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9"/>
            </w:r>
          </w:p>
        </w:tc>
        <w:tc>
          <w:tcPr>
            <w:tcW w:w="3481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Decan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</w:trPr>
        <w:tc>
          <w:tcPr>
            <w:tcW w:w="3626" w:type="dxa"/>
            <w:gridSpan w:val="2"/>
          </w:tcPr>
          <w:p w:rsidR="000A6FD5" w:rsidRPr="0040372D" w:rsidRDefault="000A6FD5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62" w:type="dxa"/>
            <w:gridSpan w:val="2"/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4665328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246653282"/>
          </w:p>
        </w:tc>
        <w:tc>
          <w:tcPr>
            <w:tcW w:w="3481" w:type="dxa"/>
            <w:gridSpan w:val="2"/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</w:tbl>
    <w:p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DF00D2">
      <w:footerReference w:type="default" r:id="rId8"/>
      <w:pgSz w:w="11906" w:h="16838" w:code="9"/>
      <w:pgMar w:top="851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ABA" w:rsidRDefault="00545ABA">
      <w:r>
        <w:separator/>
      </w:r>
    </w:p>
  </w:endnote>
  <w:endnote w:type="continuationSeparator" w:id="0">
    <w:p w:rsidR="00545ABA" w:rsidRDefault="0054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ABA" w:rsidRDefault="00545ABA">
      <w:r>
        <w:separator/>
      </w:r>
    </w:p>
  </w:footnote>
  <w:footnote w:type="continuationSeparator" w:id="0">
    <w:p w:rsidR="00545ABA" w:rsidRDefault="00545ABA">
      <w:r>
        <w:continuationSeparator/>
      </w:r>
    </w:p>
  </w:footnote>
  <w:footnote w:id="1">
    <w:p w:rsidR="00875BC6" w:rsidRPr="00297564" w:rsidRDefault="00875BC6" w:rsidP="00967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lang w:val="fr-FR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fr-FR"/>
        </w:rPr>
        <w:t xml:space="preserve"> </w:t>
      </w:r>
      <w:r w:rsidRPr="00297564">
        <w:rPr>
          <w:rFonts w:ascii="Arial" w:hAnsi="Arial" w:cs="Arial"/>
          <w:bCs/>
          <w:sz w:val="14"/>
          <w:szCs w:val="14"/>
          <w:lang w:val="ro-RO"/>
        </w:rPr>
        <w:t>Formularul corespunde Fi</w:t>
      </w:r>
      <w:r w:rsidR="001F4FE4">
        <w:rPr>
          <w:rFonts w:ascii="Arial" w:hAnsi="Arial" w:cs="Arial"/>
          <w:bCs/>
          <w:sz w:val="14"/>
          <w:szCs w:val="14"/>
          <w:lang w:val="ro-RO"/>
        </w:rPr>
        <w:t>ș</w:t>
      </w:r>
      <w:r w:rsidRPr="00297564">
        <w:rPr>
          <w:rFonts w:ascii="Arial" w:hAnsi="Arial" w:cs="Arial"/>
          <w:bCs/>
          <w:sz w:val="14"/>
          <w:szCs w:val="14"/>
          <w:lang w:val="ro-RO"/>
        </w:rPr>
        <w:t xml:space="preserve">ei Disciplinei promovată prin </w:t>
      </w:r>
      <w:r w:rsidRPr="00297564">
        <w:rPr>
          <w:rFonts w:ascii="Arial" w:hAnsi="Arial" w:cs="Arial"/>
          <w:sz w:val="14"/>
          <w:szCs w:val="14"/>
          <w:lang w:val="fr-FR"/>
        </w:rPr>
        <w:t>OMECTS 5703/18.12.2011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 cerin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elor Standardelor specifice ARACIS valabile începând cu 01.10.2017. </w:t>
      </w:r>
    </w:p>
  </w:footnote>
  <w:footnote w:id="2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facultă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ii care gestionează programul de studiu căruia îi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disciplina.</w:t>
      </w:r>
    </w:p>
  </w:footnote>
  <w:footnote w:id="3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departamentului căruia i-a fost încredin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ată sus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inerea disciplinei 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ș</w:t>
      </w:r>
      <w:r w:rsidRPr="001F4FE4">
        <w:rPr>
          <w:rFonts w:ascii="Arial" w:hAnsi="Arial" w:cs="Arial"/>
          <w:sz w:val="14"/>
          <w:szCs w:val="14"/>
          <w:lang w:val="ro-RO"/>
        </w:rPr>
        <w:t>i de care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titularul cursului.</w:t>
      </w:r>
    </w:p>
  </w:footnote>
  <w:footnote w:id="4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sz w:val="14"/>
          <w:szCs w:val="14"/>
          <w:lang w:val="ro-RO"/>
        </w:rPr>
        <w:t xml:space="preserve"> Se </w:t>
      </w:r>
      <w:r w:rsidR="00212175" w:rsidRPr="001F4FE4">
        <w:rPr>
          <w:rFonts w:ascii="Arial" w:hAnsi="Arial" w:cs="Arial"/>
          <w:sz w:val="14"/>
          <w:szCs w:val="14"/>
          <w:lang w:val="ro-RO"/>
        </w:rPr>
        <w:t>î</w:t>
      </w:r>
      <w:r w:rsidRPr="001F4FE4">
        <w:rPr>
          <w:rFonts w:ascii="Arial" w:hAnsi="Arial" w:cs="Arial"/>
          <w:sz w:val="14"/>
          <w:szCs w:val="14"/>
          <w:lang w:val="ro-RO"/>
        </w:rPr>
        <w:t>nscrie codul prev</w:t>
      </w:r>
      <w:r w:rsidR="00212175" w:rsidRPr="001F4FE4">
        <w:rPr>
          <w:rFonts w:ascii="Arial" w:hAnsi="Arial" w:cs="Arial"/>
          <w:sz w:val="14"/>
          <w:szCs w:val="14"/>
          <w:lang w:val="ro-RO"/>
        </w:rPr>
        <w:t>ă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zut în </w:t>
      </w:r>
      <w:r w:rsidR="004B2F8D" w:rsidRPr="001F4FE4">
        <w:rPr>
          <w:rFonts w:ascii="Arial" w:hAnsi="Arial" w:cs="Arial"/>
          <w:sz w:val="14"/>
          <w:szCs w:val="14"/>
          <w:lang w:val="ro-RO"/>
        </w:rPr>
        <w:t xml:space="preserve">HG </w:t>
      </w:r>
      <w:r w:rsidR="00297564" w:rsidRPr="001F4FE4">
        <w:rPr>
          <w:rFonts w:ascii="Arial" w:hAnsi="Arial" w:cs="Arial"/>
          <w:sz w:val="14"/>
          <w:szCs w:val="14"/>
          <w:lang w:val="ro-RO"/>
        </w:rPr>
        <w:t>nr.</w:t>
      </w:r>
      <w:r w:rsidR="00B2696E" w:rsidRPr="001F4FE4">
        <w:rPr>
          <w:rFonts w:ascii="Arial" w:hAnsi="Arial" w:cs="Arial"/>
          <w:sz w:val="14"/>
          <w:szCs w:val="14"/>
          <w:lang w:val="ro-RO"/>
        </w:rPr>
        <w:t>140/16.03.2017</w:t>
      </w:r>
      <w:r w:rsidR="007B5AFD" w:rsidRPr="001F4FE4">
        <w:rPr>
          <w:rFonts w:ascii="Arial" w:hAnsi="Arial" w:cs="Arial"/>
          <w:sz w:val="14"/>
          <w:szCs w:val="14"/>
          <w:lang w:val="ro-RO"/>
        </w:rPr>
        <w:t xml:space="preserve"> sau în HG similare actualizate anual.</w:t>
      </w:r>
    </w:p>
  </w:footnote>
  <w:footnote w:id="5">
    <w:p w:rsidR="00767AD7" w:rsidRPr="00297564" w:rsidRDefault="00767AD7" w:rsidP="007B68BD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Disciplina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 încadrează potrivit planului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ământ 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una dintre următoarele categorii formative: disciplină fundamentală (DF), disciplină de domeniu (DD), discipină de specialitate (DS) sau disciplina complementară (DC).</w:t>
      </w:r>
    </w:p>
  </w:footnote>
  <w:footnote w:id="6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Prin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 aplicative se în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eleg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ile de: </w:t>
      </w:r>
      <w:r w:rsidRPr="00297564">
        <w:rPr>
          <w:rFonts w:ascii="Arial" w:hAnsi="Arial" w:cs="Arial"/>
          <w:sz w:val="14"/>
          <w:szCs w:val="14"/>
          <w:lang w:val="fr-FR"/>
        </w:rPr>
        <w:t>s</w:t>
      </w:r>
      <w:r w:rsidRPr="00297564">
        <w:rPr>
          <w:rFonts w:ascii="Arial" w:hAnsi="Arial" w:cs="Arial"/>
          <w:sz w:val="14"/>
          <w:szCs w:val="14"/>
          <w:lang w:val="ro-RO"/>
        </w:rPr>
        <w:t>eminar (S) / laborator (L) / proiect (P) / practică (Pr).</w:t>
      </w:r>
    </w:p>
  </w:footnote>
  <w:footnote w:id="7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Anul de studii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care este prevăzută disciplina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ământ.</w:t>
      </w:r>
    </w:p>
  </w:footnote>
  <w:footnote w:id="8">
    <w:p w:rsidR="00767AD7" w:rsidRPr="00297564" w:rsidRDefault="00767AD7" w:rsidP="00967243">
      <w:pPr>
        <w:spacing w:after="0"/>
        <w:jc w:val="both"/>
        <w:rPr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Disciplina poate avea unul din următoarele regimuri: disciplină impusă (DI), disciplină op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ională (DO) sau disciplină facultativă (Df)</w:t>
      </w:r>
      <w:r w:rsidR="00E87FEC" w:rsidRPr="00297564">
        <w:rPr>
          <w:rFonts w:ascii="Arial" w:hAnsi="Arial" w:cs="Arial"/>
          <w:sz w:val="14"/>
          <w:szCs w:val="14"/>
          <w:lang w:val="ro-RO"/>
        </w:rPr>
        <w:t>.</w:t>
      </w:r>
    </w:p>
  </w:footnote>
  <w:footnote w:id="9">
    <w:p w:rsidR="008768AB" w:rsidRPr="0013507E" w:rsidRDefault="008768AB" w:rsidP="008768AB">
      <w:pPr>
        <w:pStyle w:val="FootnoteText"/>
        <w:rPr>
          <w:rFonts w:ascii="Arial" w:hAnsi="Arial" w:cs="Arial"/>
          <w:sz w:val="14"/>
          <w:szCs w:val="14"/>
          <w:lang w:val="it-IT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="007B68BD" w:rsidRPr="0013507E">
        <w:rPr>
          <w:rFonts w:ascii="Arial" w:hAnsi="Arial" w:cs="Arial"/>
          <w:sz w:val="14"/>
          <w:szCs w:val="14"/>
          <w:lang w:val="ro-RO"/>
        </w:rPr>
        <w:t>N</w:t>
      </w:r>
      <w:r w:rsidRPr="0013507E">
        <w:rPr>
          <w:rFonts w:ascii="Arial" w:hAnsi="Arial" w:cs="Arial"/>
          <w:sz w:val="14"/>
          <w:szCs w:val="14"/>
          <w:lang w:val="ro-RO"/>
        </w:rPr>
        <w:t>umărul de ore de la rubricile 3.1*, 3.2*,…,3.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* se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in prin înmul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irea cu 14 (săptămâni) a numărului de ore din rubricile 3.1, 3.2,…, 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. Informa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iile din rubricile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 sunt chei de verificare folosite de ARACIS sub forma: (3.1)+(3.4) </w:t>
      </w:r>
      <w:r w:rsidRPr="0013507E">
        <w:rPr>
          <w:rFonts w:ascii="Arial" w:hAnsi="Arial" w:cs="Arial"/>
          <w:sz w:val="14"/>
          <w:szCs w:val="14"/>
          <w:lang w:val="en-US"/>
        </w:rPr>
        <w:sym w:font="Symbol" w:char="F0B3"/>
      </w:r>
      <w:r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28 ore/săpt.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(3.</w:t>
      </w:r>
      <w:r w:rsidR="00212175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) </w:t>
      </w:r>
      <w:r w:rsidRPr="0013507E">
        <w:rPr>
          <w:rFonts w:ascii="Arial" w:hAnsi="Arial" w:cs="Arial"/>
          <w:sz w:val="14"/>
          <w:szCs w:val="14"/>
          <w:lang w:val="ro-RO"/>
        </w:rPr>
        <w:sym w:font="Symbol" w:char="F0A3"/>
      </w:r>
      <w:r w:rsidRPr="0013507E">
        <w:rPr>
          <w:rFonts w:ascii="Arial" w:hAnsi="Arial" w:cs="Arial"/>
          <w:sz w:val="14"/>
          <w:szCs w:val="14"/>
          <w:lang w:val="ro-RO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40 ore/săpt.</w:t>
      </w:r>
    </w:p>
  </w:footnote>
  <w:footnote w:id="10">
    <w:p w:rsidR="008768AB" w:rsidRPr="0013507E" w:rsidRDefault="008768AB" w:rsidP="008768A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Numărul total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de ore </w:t>
      </w:r>
      <w:r w:rsidRPr="0013507E">
        <w:rPr>
          <w:rFonts w:ascii="Arial" w:hAnsi="Arial" w:cs="Arial"/>
          <w:sz w:val="14"/>
          <w:szCs w:val="14"/>
          <w:lang w:val="it-IT"/>
        </w:rPr>
        <w:t>/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săptămână s</w:t>
      </w:r>
      <w:r w:rsidRPr="0013507E">
        <w:rPr>
          <w:rFonts w:ascii="Arial" w:hAnsi="Arial" w:cs="Arial"/>
          <w:sz w:val="14"/>
          <w:szCs w:val="14"/>
          <w:lang w:val="ro-RO"/>
        </w:rPr>
        <w:t>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ine prin însumarea numărului de ore de la punctele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>.</w:t>
      </w:r>
    </w:p>
  </w:footnote>
  <w:footnote w:id="11">
    <w:p w:rsidR="007C1FA1" w:rsidRPr="00297564" w:rsidRDefault="007C1FA1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detali</w:t>
      </w:r>
      <w:r w:rsidR="00E87FEC" w:rsidRPr="00297564">
        <w:rPr>
          <w:rFonts w:ascii="Arial" w:hAnsi="Arial" w:cs="Arial"/>
          <w:sz w:val="14"/>
          <w:szCs w:val="14"/>
          <w:lang w:val="ro-RO"/>
        </w:rPr>
        <w:t>ază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toate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ile didactice prevăzute prin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(tematicile prelegerilor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ale seminariilor, lista lucrărilor de laborator,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inuturile etapelor de elaborare a proiectelor, tematica fiecărui stagiu de practică). Titlurile lucrărilor de laborator care se efectuează pe standuri vor fi înso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ite de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nota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ia „(*)”.</w:t>
      </w:r>
    </w:p>
  </w:footnote>
  <w:footnote w:id="12">
    <w:p w:rsidR="00E87FEC" w:rsidRPr="00297564" w:rsidRDefault="00E87FEC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1F4FE4">
        <w:rPr>
          <w:rFonts w:ascii="Arial" w:hAnsi="Arial" w:cs="Arial"/>
          <w:sz w:val="14"/>
          <w:szCs w:val="14"/>
          <w:lang w:val="it-IT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Prezentarea metodelor de predare va include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folosirea noilor tehnologii (e-mail, pagină personalizată de web, resurse în format electronic etc.).</w:t>
      </w:r>
    </w:p>
  </w:footnote>
  <w:footnote w:id="13">
    <w:p w:rsidR="00875BC6" w:rsidRPr="0040372D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40372D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in 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Pr="0040372D">
        <w:rPr>
          <w:rFonts w:ascii="Arial" w:hAnsi="Arial" w:cs="Arial"/>
          <w:sz w:val="14"/>
          <w:szCs w:val="14"/>
          <w:lang w:val="ro-RO"/>
        </w:rPr>
        <w:t>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ină colectivu</w:t>
      </w:r>
      <w:r w:rsidR="00F37E73" w:rsidRPr="0040372D">
        <w:rPr>
          <w:rFonts w:ascii="Arial" w:hAnsi="Arial" w:cs="Arial"/>
          <w:sz w:val="14"/>
          <w:szCs w:val="14"/>
          <w:lang w:val="ro-RO"/>
        </w:rPr>
        <w:t>lui disciplinei iar 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in </w:t>
      </w:r>
      <w:r w:rsidR="002971B6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titlu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trebuie să se refere la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o lucrare de referin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pentru disciplină, de circula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ie 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ion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ală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 interna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ională, existentă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în biblioteca UPT.</w:t>
      </w:r>
    </w:p>
  </w:footnote>
  <w:footnote w:id="14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Tipurile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sunt cele precizate în nota de subsol 5. Dacă disciplina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ine mai multe tipuri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atunci ele se trec consecutiv în liniile tabelului de mai jos. Tipul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ii se va înscrie într-o linie distinctă sub forma: „Seminar:”, „Laborator:”, „Proiect:”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i/sau „Practică:”.</w:t>
      </w:r>
    </w:p>
  </w:footnote>
  <w:footnote w:id="15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 un 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ină colectivului disciplinei.</w:t>
      </w:r>
    </w:p>
  </w:footnote>
  <w:footnote w:id="16">
    <w:p w:rsidR="00F37E73" w:rsidRPr="00297564" w:rsidRDefault="00F37E73" w:rsidP="00967243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EB0D36">
        <w:rPr>
          <w:rFonts w:ascii="Arial" w:hAnsi="Arial" w:cs="Arial"/>
          <w:sz w:val="14"/>
          <w:szCs w:val="14"/>
          <w:lang w:val="it-IT"/>
        </w:rPr>
        <w:t xml:space="preserve"> </w:t>
      </w:r>
      <w:r w:rsidR="002971B6" w:rsidRPr="00297564">
        <w:rPr>
          <w:rFonts w:ascii="Arial" w:hAnsi="Arial" w:cs="Arial"/>
          <w:sz w:val="14"/>
          <w:szCs w:val="14"/>
          <w:lang w:val="ro-RO"/>
        </w:rPr>
        <w:t>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ele disciplinelor trebuie să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ină procedura de evaluare a disciplinei cu precizarea criteriilor, a metodelor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a formelor de evaluare, precum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cu precizarea ponderilor atribuite acestora în nota finală. Criteriile de evaluare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se formulează în mod distinct pentru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fiecare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activit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ate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prevăzut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ă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>ământ (curs, seminar, laborator, proiect)</w:t>
      </w:r>
      <w:r w:rsidR="00D552C4" w:rsidRPr="00297564">
        <w:rPr>
          <w:rFonts w:ascii="Arial" w:hAnsi="Arial" w:cs="Arial"/>
          <w:sz w:val="14"/>
          <w:szCs w:val="14"/>
          <w:lang w:val="ro-RO"/>
        </w:rPr>
        <w:t xml:space="preserve">. Ele se vor referi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D552C4" w:rsidRPr="00297564">
        <w:rPr>
          <w:rFonts w:ascii="Arial" w:hAnsi="Arial" w:cs="Arial"/>
          <w:sz w:val="14"/>
          <w:szCs w:val="14"/>
          <w:lang w:val="ro-RO"/>
        </w:rPr>
        <w:t>i la f</w:t>
      </w:r>
      <w:r w:rsidR="002971B6" w:rsidRPr="00297564">
        <w:rPr>
          <w:rFonts w:ascii="Arial" w:hAnsi="Arial" w:cs="Arial"/>
          <w:sz w:val="14"/>
          <w:szCs w:val="14"/>
          <w:lang w:val="ro-RO"/>
        </w:rPr>
        <w:t>ormel</w:t>
      </w:r>
      <w:r w:rsidR="00D552C4" w:rsidRPr="00297564">
        <w:rPr>
          <w:rFonts w:ascii="Arial" w:hAnsi="Arial" w:cs="Arial"/>
          <w:sz w:val="14"/>
          <w:szCs w:val="14"/>
          <w:lang w:val="ro-RO"/>
        </w:rPr>
        <w:t>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de verificare pe parcurs (teme de casă, referate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.a.)</w:t>
      </w:r>
    </w:p>
  </w:footnote>
  <w:footnote w:id="17">
    <w:p w:rsidR="00D552C4" w:rsidRPr="00297564" w:rsidRDefault="00D552C4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În cazul când proiectul nu este o disciplină distinctă, în această rubrică se va preciza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modul în care rezultatul evaluării proiectului condi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ionează admiterea studentului la evaluarea finală din cadrul disciplinei.</w:t>
      </w:r>
    </w:p>
  </w:footnote>
  <w:footnote w:id="18">
    <w:p w:rsidR="00B61432" w:rsidRPr="00061719" w:rsidRDefault="00B61432" w:rsidP="00967243">
      <w:pPr>
        <w:pStyle w:val="FootnoteText"/>
        <w:jc w:val="both"/>
        <w:rPr>
          <w:rFonts w:ascii="Arial" w:hAnsi="Arial" w:cs="Arial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Nu se va explica cum se acorda nota de promovare</w:t>
      </w:r>
      <w:r w:rsidR="00D0079F" w:rsidRPr="00061719">
        <w:rPr>
          <w:rFonts w:ascii="Arial" w:hAnsi="Arial" w:cs="Arial"/>
          <w:sz w:val="14"/>
          <w:szCs w:val="14"/>
          <w:lang w:val="ro-RO"/>
        </w:rPr>
        <w:t>.</w:t>
      </w:r>
    </w:p>
  </w:footnote>
  <w:footnote w:id="19">
    <w:p w:rsidR="00875BC6" w:rsidRPr="00061719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Avizarea este precedată de discutarea punctului de vedere al board-ului de c</w:t>
      </w:r>
      <w:r w:rsidR="003D4D6E">
        <w:rPr>
          <w:rFonts w:ascii="Arial" w:hAnsi="Arial" w:cs="Arial"/>
          <w:sz w:val="14"/>
          <w:szCs w:val="14"/>
          <w:lang w:val="ro-RO"/>
        </w:rPr>
        <w:t>are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3D4D6E">
        <w:rPr>
          <w:rFonts w:ascii="Arial" w:hAnsi="Arial" w:cs="Arial"/>
          <w:sz w:val="14"/>
          <w:szCs w:val="14"/>
          <w:lang w:val="ro-RO"/>
        </w:rPr>
        <w:t>ine programul de studii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 cu privire la 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a disciplinei.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7001F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17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1ulTSDjcdpSMVvnm//ao1H6d948/KtojLm/cx1amQbK+FtGwVzjFFa3iyMr0/FQSU9ZoKqsktBLnU7Cjpe/Kg==" w:salt="Y/9phsdV017pU4qo+ghp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8"/>
    <w:rsid w:val="0000026C"/>
    <w:rsid w:val="00000B39"/>
    <w:rsid w:val="0000146F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57"/>
    <w:rsid w:val="000538A1"/>
    <w:rsid w:val="00053F67"/>
    <w:rsid w:val="00054591"/>
    <w:rsid w:val="0005522F"/>
    <w:rsid w:val="0005598C"/>
    <w:rsid w:val="00057B41"/>
    <w:rsid w:val="00061719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458"/>
    <w:rsid w:val="000A6FD5"/>
    <w:rsid w:val="000A7D3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A86"/>
    <w:rsid w:val="000D0598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A9A"/>
    <w:rsid w:val="000E3C7E"/>
    <w:rsid w:val="000E47A4"/>
    <w:rsid w:val="000E5544"/>
    <w:rsid w:val="000E681B"/>
    <w:rsid w:val="000E6987"/>
    <w:rsid w:val="000E7E37"/>
    <w:rsid w:val="000F026F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6D7E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07E"/>
    <w:rsid w:val="001355BA"/>
    <w:rsid w:val="00135741"/>
    <w:rsid w:val="00136C6D"/>
    <w:rsid w:val="0013709D"/>
    <w:rsid w:val="001403AE"/>
    <w:rsid w:val="001403EB"/>
    <w:rsid w:val="001404D5"/>
    <w:rsid w:val="00140A20"/>
    <w:rsid w:val="00140E4E"/>
    <w:rsid w:val="001419D1"/>
    <w:rsid w:val="001422F8"/>
    <w:rsid w:val="00142A8D"/>
    <w:rsid w:val="001439E0"/>
    <w:rsid w:val="001447EC"/>
    <w:rsid w:val="00144DEC"/>
    <w:rsid w:val="00144FDE"/>
    <w:rsid w:val="00146F96"/>
    <w:rsid w:val="00147164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3095"/>
    <w:rsid w:val="001654C6"/>
    <w:rsid w:val="00166CE2"/>
    <w:rsid w:val="00167592"/>
    <w:rsid w:val="0017003D"/>
    <w:rsid w:val="00170100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6F6"/>
    <w:rsid w:val="001A17F5"/>
    <w:rsid w:val="001A1B4F"/>
    <w:rsid w:val="001A32DA"/>
    <w:rsid w:val="001A44C8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4FE4"/>
    <w:rsid w:val="001F528A"/>
    <w:rsid w:val="001F5461"/>
    <w:rsid w:val="001F6176"/>
    <w:rsid w:val="001F61A5"/>
    <w:rsid w:val="001F65C0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75"/>
    <w:rsid w:val="002121C7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303D7"/>
    <w:rsid w:val="00230D88"/>
    <w:rsid w:val="00231C3E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3ED6"/>
    <w:rsid w:val="00244004"/>
    <w:rsid w:val="002447C8"/>
    <w:rsid w:val="00244DD1"/>
    <w:rsid w:val="002456B5"/>
    <w:rsid w:val="002458D3"/>
    <w:rsid w:val="00245A69"/>
    <w:rsid w:val="00245ED9"/>
    <w:rsid w:val="0024688C"/>
    <w:rsid w:val="00246986"/>
    <w:rsid w:val="00246B51"/>
    <w:rsid w:val="00247A68"/>
    <w:rsid w:val="00247AC0"/>
    <w:rsid w:val="00250B77"/>
    <w:rsid w:val="00250BE4"/>
    <w:rsid w:val="002512DD"/>
    <w:rsid w:val="0025174F"/>
    <w:rsid w:val="0025177C"/>
    <w:rsid w:val="0025334F"/>
    <w:rsid w:val="0025389F"/>
    <w:rsid w:val="00253975"/>
    <w:rsid w:val="00254CB3"/>
    <w:rsid w:val="002556F8"/>
    <w:rsid w:val="00255D08"/>
    <w:rsid w:val="002577A2"/>
    <w:rsid w:val="00257B8E"/>
    <w:rsid w:val="002605FD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338B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564"/>
    <w:rsid w:val="002977EF"/>
    <w:rsid w:val="00297D98"/>
    <w:rsid w:val="002A023A"/>
    <w:rsid w:val="002A14AB"/>
    <w:rsid w:val="002A21EB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D078C"/>
    <w:rsid w:val="002D0C73"/>
    <w:rsid w:val="002D2187"/>
    <w:rsid w:val="002D29C3"/>
    <w:rsid w:val="002D2EB8"/>
    <w:rsid w:val="002D2EF4"/>
    <w:rsid w:val="002D3893"/>
    <w:rsid w:val="002D4841"/>
    <w:rsid w:val="002D4931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D66"/>
    <w:rsid w:val="00311396"/>
    <w:rsid w:val="00311B96"/>
    <w:rsid w:val="0031292E"/>
    <w:rsid w:val="00313A00"/>
    <w:rsid w:val="0031422C"/>
    <w:rsid w:val="003159D5"/>
    <w:rsid w:val="00316BF4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6105E"/>
    <w:rsid w:val="003611FA"/>
    <w:rsid w:val="0036157A"/>
    <w:rsid w:val="00362380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AFB"/>
    <w:rsid w:val="00394E8E"/>
    <w:rsid w:val="00396579"/>
    <w:rsid w:val="00396903"/>
    <w:rsid w:val="00397C44"/>
    <w:rsid w:val="003A081D"/>
    <w:rsid w:val="003A23A6"/>
    <w:rsid w:val="003A312F"/>
    <w:rsid w:val="003A5A66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4D6E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D72"/>
    <w:rsid w:val="00402610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17B"/>
    <w:rsid w:val="004314F7"/>
    <w:rsid w:val="00431C7B"/>
    <w:rsid w:val="00432CD6"/>
    <w:rsid w:val="00433FA4"/>
    <w:rsid w:val="004368F0"/>
    <w:rsid w:val="00437977"/>
    <w:rsid w:val="00437F1E"/>
    <w:rsid w:val="004400F2"/>
    <w:rsid w:val="00441056"/>
    <w:rsid w:val="004411DA"/>
    <w:rsid w:val="00441CEF"/>
    <w:rsid w:val="00441D47"/>
    <w:rsid w:val="00443572"/>
    <w:rsid w:val="00444E94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79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3D2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AC7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0B28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0BA3"/>
    <w:rsid w:val="004E13E7"/>
    <w:rsid w:val="004E1CBB"/>
    <w:rsid w:val="004E225F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03F3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5ABA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4ECD"/>
    <w:rsid w:val="0058608C"/>
    <w:rsid w:val="005861BF"/>
    <w:rsid w:val="005900E1"/>
    <w:rsid w:val="00590731"/>
    <w:rsid w:val="00590AB3"/>
    <w:rsid w:val="00592778"/>
    <w:rsid w:val="005933CB"/>
    <w:rsid w:val="00593719"/>
    <w:rsid w:val="005938DB"/>
    <w:rsid w:val="005939A8"/>
    <w:rsid w:val="0059548A"/>
    <w:rsid w:val="005956E1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1470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649"/>
    <w:rsid w:val="005D1549"/>
    <w:rsid w:val="005D24F3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24C0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07A7E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2FC7"/>
    <w:rsid w:val="00633542"/>
    <w:rsid w:val="006336CA"/>
    <w:rsid w:val="0063373D"/>
    <w:rsid w:val="006338E1"/>
    <w:rsid w:val="00633997"/>
    <w:rsid w:val="00633A42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F53"/>
    <w:rsid w:val="00653A32"/>
    <w:rsid w:val="00654AA5"/>
    <w:rsid w:val="00654BB6"/>
    <w:rsid w:val="00655E9E"/>
    <w:rsid w:val="00655F47"/>
    <w:rsid w:val="00657AFF"/>
    <w:rsid w:val="00661932"/>
    <w:rsid w:val="00662332"/>
    <w:rsid w:val="00663206"/>
    <w:rsid w:val="006634EA"/>
    <w:rsid w:val="006639CC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7033"/>
    <w:rsid w:val="00687AC0"/>
    <w:rsid w:val="0069002E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9E1"/>
    <w:rsid w:val="006A6A13"/>
    <w:rsid w:val="006B0DE2"/>
    <w:rsid w:val="006B13E6"/>
    <w:rsid w:val="006B1EB3"/>
    <w:rsid w:val="006B1FED"/>
    <w:rsid w:val="006B2838"/>
    <w:rsid w:val="006B3447"/>
    <w:rsid w:val="006B37B6"/>
    <w:rsid w:val="006B4C0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D0432"/>
    <w:rsid w:val="006D054B"/>
    <w:rsid w:val="006D1D8E"/>
    <w:rsid w:val="006D4B45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6F7357"/>
    <w:rsid w:val="00700F05"/>
    <w:rsid w:val="0070113A"/>
    <w:rsid w:val="00701203"/>
    <w:rsid w:val="00701AED"/>
    <w:rsid w:val="00704E83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C28"/>
    <w:rsid w:val="007176C3"/>
    <w:rsid w:val="00717915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3EC3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B24"/>
    <w:rsid w:val="0076356B"/>
    <w:rsid w:val="00763879"/>
    <w:rsid w:val="00765C21"/>
    <w:rsid w:val="00767878"/>
    <w:rsid w:val="00767A81"/>
    <w:rsid w:val="00767AD7"/>
    <w:rsid w:val="00770A30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6EC0"/>
    <w:rsid w:val="00797874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5369"/>
    <w:rsid w:val="007B55D6"/>
    <w:rsid w:val="007B5AFD"/>
    <w:rsid w:val="007B5E26"/>
    <w:rsid w:val="007B5F0C"/>
    <w:rsid w:val="007B68BD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1FA1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4862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6889"/>
    <w:rsid w:val="00817287"/>
    <w:rsid w:val="008175C3"/>
    <w:rsid w:val="00820BAE"/>
    <w:rsid w:val="008222B7"/>
    <w:rsid w:val="008226F3"/>
    <w:rsid w:val="008230D6"/>
    <w:rsid w:val="00823412"/>
    <w:rsid w:val="00823C2D"/>
    <w:rsid w:val="00824376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6FC"/>
    <w:rsid w:val="00851993"/>
    <w:rsid w:val="008519AF"/>
    <w:rsid w:val="00851E17"/>
    <w:rsid w:val="00852023"/>
    <w:rsid w:val="00852174"/>
    <w:rsid w:val="008535DE"/>
    <w:rsid w:val="008540D7"/>
    <w:rsid w:val="00854603"/>
    <w:rsid w:val="00855B41"/>
    <w:rsid w:val="00860932"/>
    <w:rsid w:val="0086169B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768AB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A07A6"/>
    <w:rsid w:val="008A10DC"/>
    <w:rsid w:val="008A1615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5BBB"/>
    <w:rsid w:val="008B62F6"/>
    <w:rsid w:val="008B7B2A"/>
    <w:rsid w:val="008C0BD6"/>
    <w:rsid w:val="008C20A0"/>
    <w:rsid w:val="008C21DD"/>
    <w:rsid w:val="008C46EA"/>
    <w:rsid w:val="008C641B"/>
    <w:rsid w:val="008C7418"/>
    <w:rsid w:val="008D0475"/>
    <w:rsid w:val="008D10A0"/>
    <w:rsid w:val="008D19C8"/>
    <w:rsid w:val="008D2012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663"/>
    <w:rsid w:val="008E367C"/>
    <w:rsid w:val="008F009A"/>
    <w:rsid w:val="008F0332"/>
    <w:rsid w:val="008F12C9"/>
    <w:rsid w:val="008F1529"/>
    <w:rsid w:val="008F1567"/>
    <w:rsid w:val="008F1A8C"/>
    <w:rsid w:val="008F2C0F"/>
    <w:rsid w:val="008F35DD"/>
    <w:rsid w:val="008F3798"/>
    <w:rsid w:val="008F5024"/>
    <w:rsid w:val="008F5C45"/>
    <w:rsid w:val="008F65F0"/>
    <w:rsid w:val="008F6ACA"/>
    <w:rsid w:val="008F7110"/>
    <w:rsid w:val="008F7CE8"/>
    <w:rsid w:val="009012B9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948"/>
    <w:rsid w:val="00917783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67243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5305"/>
    <w:rsid w:val="00977228"/>
    <w:rsid w:val="009773F0"/>
    <w:rsid w:val="009808AD"/>
    <w:rsid w:val="00980FA7"/>
    <w:rsid w:val="0098168D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D0931"/>
    <w:rsid w:val="009D17A2"/>
    <w:rsid w:val="009D1973"/>
    <w:rsid w:val="009D1A2C"/>
    <w:rsid w:val="009D1AF9"/>
    <w:rsid w:val="009D1C40"/>
    <w:rsid w:val="009D20C7"/>
    <w:rsid w:val="009D2241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700"/>
    <w:rsid w:val="009E0FC4"/>
    <w:rsid w:val="009E12DC"/>
    <w:rsid w:val="009E1F20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67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18B0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67FB"/>
    <w:rsid w:val="00A873D9"/>
    <w:rsid w:val="00A87C83"/>
    <w:rsid w:val="00A87EBB"/>
    <w:rsid w:val="00A902CF"/>
    <w:rsid w:val="00A9123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B00E0"/>
    <w:rsid w:val="00AB081F"/>
    <w:rsid w:val="00AB15A1"/>
    <w:rsid w:val="00AB4AA4"/>
    <w:rsid w:val="00AB5B64"/>
    <w:rsid w:val="00AB69DA"/>
    <w:rsid w:val="00AB7306"/>
    <w:rsid w:val="00AB770A"/>
    <w:rsid w:val="00AB7E26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87E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091"/>
    <w:rsid w:val="00B04F33"/>
    <w:rsid w:val="00B06993"/>
    <w:rsid w:val="00B06C67"/>
    <w:rsid w:val="00B07F16"/>
    <w:rsid w:val="00B10EFB"/>
    <w:rsid w:val="00B1127A"/>
    <w:rsid w:val="00B114EB"/>
    <w:rsid w:val="00B1245F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6D3"/>
    <w:rsid w:val="00B2499A"/>
    <w:rsid w:val="00B25B0F"/>
    <w:rsid w:val="00B2654D"/>
    <w:rsid w:val="00B2696E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3AEF"/>
    <w:rsid w:val="00B44206"/>
    <w:rsid w:val="00B4497B"/>
    <w:rsid w:val="00B4629A"/>
    <w:rsid w:val="00B46A1E"/>
    <w:rsid w:val="00B476D7"/>
    <w:rsid w:val="00B524E8"/>
    <w:rsid w:val="00B53C24"/>
    <w:rsid w:val="00B53EC7"/>
    <w:rsid w:val="00B560DA"/>
    <w:rsid w:val="00B60C70"/>
    <w:rsid w:val="00B61432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323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41F"/>
    <w:rsid w:val="00BC1676"/>
    <w:rsid w:val="00BC1AC8"/>
    <w:rsid w:val="00BC2D5F"/>
    <w:rsid w:val="00BC32B8"/>
    <w:rsid w:val="00BC3429"/>
    <w:rsid w:val="00BC3A32"/>
    <w:rsid w:val="00BC5351"/>
    <w:rsid w:val="00BC53F6"/>
    <w:rsid w:val="00BC5C3C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91E"/>
    <w:rsid w:val="00BF1D60"/>
    <w:rsid w:val="00BF2453"/>
    <w:rsid w:val="00BF4435"/>
    <w:rsid w:val="00BF69D2"/>
    <w:rsid w:val="00BF6CE4"/>
    <w:rsid w:val="00BF6D4E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BE1"/>
    <w:rsid w:val="00C13071"/>
    <w:rsid w:val="00C14628"/>
    <w:rsid w:val="00C16235"/>
    <w:rsid w:val="00C16836"/>
    <w:rsid w:val="00C16C44"/>
    <w:rsid w:val="00C20BC6"/>
    <w:rsid w:val="00C20D47"/>
    <w:rsid w:val="00C212C6"/>
    <w:rsid w:val="00C2179C"/>
    <w:rsid w:val="00C234E1"/>
    <w:rsid w:val="00C26A20"/>
    <w:rsid w:val="00C26DFD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81EF8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341"/>
    <w:rsid w:val="00C857B7"/>
    <w:rsid w:val="00C865B8"/>
    <w:rsid w:val="00C8681B"/>
    <w:rsid w:val="00C86A7A"/>
    <w:rsid w:val="00C86FC0"/>
    <w:rsid w:val="00C939FE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FCA"/>
    <w:rsid w:val="00CC1684"/>
    <w:rsid w:val="00CC2418"/>
    <w:rsid w:val="00CC27E8"/>
    <w:rsid w:val="00CC35AA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3D7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79F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41C2"/>
    <w:rsid w:val="00D54525"/>
    <w:rsid w:val="00D552C4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544D"/>
    <w:rsid w:val="00D75D1C"/>
    <w:rsid w:val="00D75FC9"/>
    <w:rsid w:val="00D77D62"/>
    <w:rsid w:val="00D80741"/>
    <w:rsid w:val="00D81DD8"/>
    <w:rsid w:val="00D8234C"/>
    <w:rsid w:val="00D82865"/>
    <w:rsid w:val="00D83282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988"/>
    <w:rsid w:val="00DB5BAB"/>
    <w:rsid w:val="00DB774C"/>
    <w:rsid w:val="00DB7D2F"/>
    <w:rsid w:val="00DB7FC7"/>
    <w:rsid w:val="00DC07F1"/>
    <w:rsid w:val="00DC0853"/>
    <w:rsid w:val="00DC287B"/>
    <w:rsid w:val="00DC2E1A"/>
    <w:rsid w:val="00DC32C2"/>
    <w:rsid w:val="00DC335A"/>
    <w:rsid w:val="00DC3935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C61"/>
    <w:rsid w:val="00E02B32"/>
    <w:rsid w:val="00E037F1"/>
    <w:rsid w:val="00E04186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3D23"/>
    <w:rsid w:val="00E34C15"/>
    <w:rsid w:val="00E35319"/>
    <w:rsid w:val="00E353F4"/>
    <w:rsid w:val="00E35B77"/>
    <w:rsid w:val="00E36F39"/>
    <w:rsid w:val="00E4142E"/>
    <w:rsid w:val="00E41AC9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773A3"/>
    <w:rsid w:val="00E773F9"/>
    <w:rsid w:val="00E812E8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87FEC"/>
    <w:rsid w:val="00E9039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97B"/>
    <w:rsid w:val="00EA5DCE"/>
    <w:rsid w:val="00EA62E2"/>
    <w:rsid w:val="00EA6472"/>
    <w:rsid w:val="00EA67A8"/>
    <w:rsid w:val="00EB0D36"/>
    <w:rsid w:val="00EB160B"/>
    <w:rsid w:val="00EB1D2C"/>
    <w:rsid w:val="00EB2ACB"/>
    <w:rsid w:val="00EB4452"/>
    <w:rsid w:val="00EB4DD5"/>
    <w:rsid w:val="00EB5075"/>
    <w:rsid w:val="00EB6F07"/>
    <w:rsid w:val="00EB7C2E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B6"/>
    <w:rsid w:val="00ED5BD5"/>
    <w:rsid w:val="00EE01CD"/>
    <w:rsid w:val="00EE0A94"/>
    <w:rsid w:val="00EE0CAC"/>
    <w:rsid w:val="00EE1343"/>
    <w:rsid w:val="00EE1A4C"/>
    <w:rsid w:val="00EE3161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4EA"/>
    <w:rsid w:val="00EF7719"/>
    <w:rsid w:val="00EF79F2"/>
    <w:rsid w:val="00F00D2E"/>
    <w:rsid w:val="00F00E0F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BB6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71542"/>
    <w:rsid w:val="00F7188E"/>
    <w:rsid w:val="00F71D67"/>
    <w:rsid w:val="00F725A3"/>
    <w:rsid w:val="00F726AB"/>
    <w:rsid w:val="00F73D3D"/>
    <w:rsid w:val="00F73EA6"/>
    <w:rsid w:val="00F748EE"/>
    <w:rsid w:val="00F7585E"/>
    <w:rsid w:val="00F759F9"/>
    <w:rsid w:val="00F75E52"/>
    <w:rsid w:val="00F75E8B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69D"/>
    <w:rsid w:val="00F87F64"/>
    <w:rsid w:val="00F903CB"/>
    <w:rsid w:val="00F908B5"/>
    <w:rsid w:val="00F9173C"/>
    <w:rsid w:val="00F92053"/>
    <w:rsid w:val="00F92C89"/>
    <w:rsid w:val="00F931E2"/>
    <w:rsid w:val="00F938FF"/>
    <w:rsid w:val="00F93B84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97A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9A1B980-DC35-4842-96CF-049459E0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EC6F8-0209-489D-9E1B-633A7BF9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1246</Words>
  <Characters>7108</Characters>
  <Application>Microsoft Office Word</Application>
  <DocSecurity>8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user</dc:creator>
  <cp:keywords/>
  <cp:lastModifiedBy>Linul Emanoil</cp:lastModifiedBy>
  <cp:revision>4</cp:revision>
  <cp:lastPrinted>2016-11-02T09:24:00Z</cp:lastPrinted>
  <dcterms:created xsi:type="dcterms:W3CDTF">2019-04-03T07:22:00Z</dcterms:created>
  <dcterms:modified xsi:type="dcterms:W3CDTF">2020-02-16T13:19:00Z</dcterms:modified>
</cp:coreProperties>
</file>