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7178" w14:textId="77777777" w:rsidR="00A07310" w:rsidRDefault="00A07310" w:rsidP="00A07310">
      <w:pPr>
        <w:spacing w:after="0"/>
        <w:jc w:val="center"/>
        <w:rPr>
          <w:rFonts w:ascii="Myriad Pro Cond" w:hAnsi="Myriad Pro Cond"/>
          <w:b/>
        </w:rPr>
      </w:pPr>
      <w:bookmarkStart w:id="0" w:name="_GoBack"/>
      <w:bookmarkEnd w:id="0"/>
    </w:p>
    <w:p w14:paraId="0B1B6AFD" w14:textId="77777777" w:rsidR="00DD4B6E" w:rsidRPr="00DD4B6E" w:rsidRDefault="00DD4B6E" w:rsidP="00DD4B6E">
      <w:pPr>
        <w:spacing w:after="160" w:line="256" w:lineRule="auto"/>
        <w:jc w:val="center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Fișă de punctaj</w:t>
      </w:r>
    </w:p>
    <w:p w14:paraId="35E41DF7" w14:textId="77777777" w:rsidR="00DD4B6E" w:rsidRPr="00DD4B6E" w:rsidRDefault="00DD4B6E" w:rsidP="00DD4B6E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pentru obținerea bursei speciale acordate studenților masteranzi –</w:t>
      </w:r>
    </w:p>
    <w:p w14:paraId="0B5E4D19" w14:textId="77777777" w:rsidR="00DD4B6E" w:rsidRPr="00DD4B6E" w:rsidRDefault="00DD4B6E" w:rsidP="00DD4B6E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 xml:space="preserve">pe durata semestrului I / semestrului II -  </w:t>
      </w:r>
    </w:p>
    <w:p w14:paraId="3BC06CAF" w14:textId="77777777" w:rsidR="00DD4B6E" w:rsidRPr="00DD4B6E" w:rsidRDefault="00DD4B6E" w:rsidP="00DD4B6E">
      <w:pPr>
        <w:spacing w:after="160" w:line="256" w:lineRule="auto"/>
        <w:rPr>
          <w:rFonts w:ascii="Myriad Pro Cond" w:eastAsia="Calibri" w:hAnsi="Myriad Pro Cond" w:cs="Times New Roman"/>
          <w:szCs w:val="24"/>
        </w:rPr>
      </w:pPr>
    </w:p>
    <w:p w14:paraId="60163CAE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Student:</w:t>
      </w:r>
    </w:p>
    <w:p w14:paraId="5022C783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Facultate:</w:t>
      </w:r>
    </w:p>
    <w:p w14:paraId="614CC06F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Program și an de studii:</w:t>
      </w:r>
    </w:p>
    <w:p w14:paraId="587F45FA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DD4B6E" w:rsidRPr="00DD4B6E" w14:paraId="5635BCA1" w14:textId="77777777" w:rsidTr="00DD4B6E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77F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Nr. crt.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FB8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Criteriu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42FC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Valoare sau date de identificare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852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Punctaj</w:t>
            </w:r>
          </w:p>
        </w:tc>
      </w:tr>
      <w:tr w:rsidR="00DD4B6E" w:rsidRPr="00DD4B6E" w14:paraId="490BD47A" w14:textId="77777777" w:rsidTr="00DD4B6E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5CA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FA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Media obținută la admitere / anul I  </w:t>
            </w:r>
          </w:p>
          <w:p w14:paraId="573D0C3E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sau</w:t>
            </w:r>
          </w:p>
          <w:p w14:paraId="5C0B97A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 Media obținută pe semestrul I din anul I/II de master *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93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Valoarea va fi specificată cu 2 zecimale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A2E4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Media x 5 pct.</w:t>
            </w:r>
          </w:p>
        </w:tc>
      </w:tr>
      <w:tr w:rsidR="00DD4B6E" w:rsidRPr="00DD4B6E" w14:paraId="01C5220B" w14:textId="77777777" w:rsidTr="00DD4B6E">
        <w:trPr>
          <w:trHeight w:val="429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96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2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5F0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Membru în echipele de implementare a granturilor/proiectelor centrelor de cercetare din UPT în timpul </w:t>
            </w:r>
            <w:r w:rsidRPr="00DD4B6E">
              <w:rPr>
                <w:rFonts w:ascii="Myriad Pro Cond" w:hAnsi="Myriad Pro Cond"/>
                <w:i/>
                <w:szCs w:val="24"/>
              </w:rPr>
              <w:t>perioadei de cercetare**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15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B1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10 pct./ grant sau proiect</w:t>
            </w:r>
          </w:p>
        </w:tc>
      </w:tr>
      <w:tr w:rsidR="00DD4B6E" w:rsidRPr="00DD4B6E" w14:paraId="6DAAB2FA" w14:textId="77777777" w:rsidTr="00DD4B6E">
        <w:trPr>
          <w:trHeight w:val="4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1F1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58E4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87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FD0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01DB7A99" w14:textId="77777777" w:rsidTr="00DD4B6E">
        <w:trPr>
          <w:trHeight w:val="111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054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3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3329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Autor/coautor al unor lucrări științifice publicate/acceptate/comunicate, în calitate de student al UPT, în timpul </w:t>
            </w:r>
            <w:r w:rsidRPr="00DD4B6E">
              <w:rPr>
                <w:rFonts w:ascii="Myriad Pro Cond" w:hAnsi="Myriad Pro Cond"/>
                <w:i/>
                <w:szCs w:val="24"/>
              </w:rPr>
              <w:t>perioadei de cercetare**</w:t>
            </w:r>
            <w:r w:rsidRPr="00DD4B6E">
              <w:rPr>
                <w:rFonts w:ascii="Myriad Pro Cond" w:hAnsi="Myriad Pro Cond"/>
                <w:i/>
                <w:szCs w:val="24"/>
                <w:vertAlign w:val="superscript"/>
              </w:rPr>
              <w:t>,</w:t>
            </w:r>
            <w:r w:rsidRPr="00DD4B6E">
              <w:rPr>
                <w:rFonts w:ascii="Myriad Pro Cond" w:hAnsi="Myriad Pro Cond"/>
                <w:i/>
                <w:szCs w:val="24"/>
              </w:rPr>
              <w:t>***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415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publicate/acceptate în circuitul ISI</w:t>
            </w:r>
          </w:p>
        </w:tc>
      </w:tr>
      <w:tr w:rsidR="00DD4B6E" w:rsidRPr="00DD4B6E" w14:paraId="6351D298" w14:textId="77777777" w:rsidTr="00DD4B6E">
        <w:trPr>
          <w:trHeight w:val="1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DF33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9A65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F0A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publicată/acceptată (la reviste se specifică nume, nr., vol., lună, an iar la conferințe, simpozioane, sesiuni de comunicare etc. se specifică nume, loc de desfășurare, când s-a desfășurat)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2575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25 pct./lucrare</w:t>
            </w:r>
          </w:p>
        </w:tc>
      </w:tr>
      <w:tr w:rsidR="00DD4B6E" w:rsidRPr="00DD4B6E" w14:paraId="1122A06A" w14:textId="77777777" w:rsidTr="00DD4B6E">
        <w:trPr>
          <w:trHeight w:val="1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E9EF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520F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FA4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7D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0AC689A3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AA4B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A6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4F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publicate/acceptate în BDI</w:t>
            </w:r>
          </w:p>
        </w:tc>
      </w:tr>
      <w:tr w:rsidR="00DD4B6E" w:rsidRPr="00DD4B6E" w14:paraId="2CA34FE8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DBA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5A4E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47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publicată/acceptată (la reviste se specifică nume, nr., vol., lună, an iar la conferințe, simpozioane, sesiuni de comunicare etc. se specifică nume, loc de desfășurare, când s-a desfășurat), baza de date în care a fost indexată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04E3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10 pct./lucrare</w:t>
            </w:r>
          </w:p>
        </w:tc>
      </w:tr>
      <w:tr w:rsidR="00DD4B6E" w:rsidRPr="00DD4B6E" w14:paraId="533C1235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502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59E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C0A2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692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191C458D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CEC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6244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DF3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publicate/acceptate</w:t>
            </w:r>
          </w:p>
        </w:tc>
      </w:tr>
      <w:tr w:rsidR="00DD4B6E" w:rsidRPr="00DD4B6E" w14:paraId="5D3CFC3A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F6A1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87A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8B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publicată/acceptată (la reviste se specifică nume, nr., vol., lună, an iar la conferințe, simpozioane, sesiuni de comunicare etc. se specifică nume, loc de desfășurare, când s-a desfășurat)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5DEB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8 pct./lucrare</w:t>
            </w:r>
          </w:p>
        </w:tc>
      </w:tr>
      <w:tr w:rsidR="00DD4B6E" w:rsidRPr="00DD4B6E" w14:paraId="4B004898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2094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89A2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EAB5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04E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</w:p>
        </w:tc>
      </w:tr>
      <w:tr w:rsidR="00DD4B6E" w:rsidRPr="00DD4B6E" w14:paraId="06F0B874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DD9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B2B0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2B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comunicate</w:t>
            </w:r>
          </w:p>
        </w:tc>
      </w:tr>
      <w:tr w:rsidR="00DD4B6E" w:rsidRPr="00DD4B6E" w14:paraId="61218233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032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77FF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8D0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comunicată (se specifică datele conferinței, simpozionului, sesiunii de comunicări etc.: nume, loc de desfășurare, când s-a desfășurat)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01F9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5 pct./lucrare</w:t>
            </w:r>
          </w:p>
        </w:tc>
      </w:tr>
      <w:tr w:rsidR="00DD4B6E" w:rsidRPr="00DD4B6E" w14:paraId="6F4040B9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C913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C2FA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24C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2A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499998CB" w14:textId="77777777" w:rsidTr="00DD4B6E">
        <w:trPr>
          <w:trHeight w:val="340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F42B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4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BF3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Alte premii, recunoașteri ale activității profesionale în timpul </w:t>
            </w:r>
            <w:r w:rsidRPr="00DD4B6E">
              <w:rPr>
                <w:rFonts w:ascii="Myriad Pro Cond" w:hAnsi="Myriad Pro Cond"/>
                <w:i/>
                <w:szCs w:val="24"/>
              </w:rPr>
              <w:t>perioadei de cercetare**</w:t>
            </w:r>
            <w:r w:rsidRPr="00DD4B6E">
              <w:rPr>
                <w:rFonts w:ascii="Myriad Pro Cond" w:hAnsi="Myriad Pro Cond"/>
                <w:i/>
                <w:szCs w:val="24"/>
                <w:vertAlign w:val="superscript"/>
              </w:rPr>
              <w:t>,</w:t>
            </w:r>
            <w:r w:rsidRPr="00DD4B6E">
              <w:rPr>
                <w:rFonts w:ascii="Myriad Pro Cond" w:hAnsi="Myriad Pro Cond"/>
                <w:i/>
                <w:szCs w:val="24"/>
              </w:rPr>
              <w:t>***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0D8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Premiu sau recunoaștere: 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E5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5 pct./premiu sau recunoaștere</w:t>
            </w:r>
          </w:p>
        </w:tc>
      </w:tr>
      <w:tr w:rsidR="00DD4B6E" w:rsidRPr="00DD4B6E" w14:paraId="6EBA5155" w14:textId="77777777" w:rsidTr="00DD4B6E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8322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6B97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18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E9C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</w:p>
        </w:tc>
      </w:tr>
      <w:tr w:rsidR="00DD4B6E" w:rsidRPr="00DD4B6E" w14:paraId="4DE74978" w14:textId="77777777" w:rsidTr="00DD4B6E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1D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5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79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Disponibilitate participare la studii doctorale în UPT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85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5/0 pct.</w:t>
            </w:r>
          </w:p>
        </w:tc>
      </w:tr>
      <w:tr w:rsidR="00DD4B6E" w:rsidRPr="00DD4B6E" w14:paraId="3344BD95" w14:textId="77777777" w:rsidTr="00DD4B6E">
        <w:trPr>
          <w:trHeight w:val="340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C59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b/>
                <w:szCs w:val="24"/>
              </w:rPr>
            </w:pPr>
            <w:r w:rsidRPr="00DD4B6E">
              <w:rPr>
                <w:rFonts w:ascii="Myriad Pro Cond" w:hAnsi="Myriad Pro Cond"/>
                <w:b/>
                <w:szCs w:val="24"/>
              </w:rPr>
              <w:t>Total puncte: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E4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b/>
                <w:szCs w:val="24"/>
              </w:rPr>
            </w:pPr>
          </w:p>
        </w:tc>
      </w:tr>
    </w:tbl>
    <w:p w14:paraId="6F29D1A5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</w:p>
    <w:p w14:paraId="325CA2F3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* Bursa specială nu se acordă dacă numărul de puncte se obține doar din criteriul 1 și  5.</w:t>
      </w:r>
    </w:p>
    <w:p w14:paraId="26E40F6F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</w:p>
    <w:p w14:paraId="1630CFEC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 xml:space="preserve">** </w:t>
      </w:r>
      <w:r w:rsidRPr="00DD4B6E">
        <w:rPr>
          <w:rFonts w:ascii="Myriad Pro Cond" w:eastAsia="Calibri" w:hAnsi="Myriad Pro Cond" w:cs="Times New Roman"/>
          <w:i/>
          <w:szCs w:val="24"/>
        </w:rPr>
        <w:t>Perioada de cercetare</w:t>
      </w:r>
      <w:r w:rsidRPr="00DD4B6E">
        <w:rPr>
          <w:rFonts w:ascii="Myriad Pro Cond" w:eastAsia="Calibri" w:hAnsi="Myriad Pro Cond" w:cs="Times New Roman"/>
          <w:szCs w:val="24"/>
        </w:rPr>
        <w:t xml:space="preserve">  este:</w:t>
      </w:r>
    </w:p>
    <w:p w14:paraId="69A545DB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  <w:lang w:val="en-US"/>
        </w:rPr>
      </w:pPr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a. Pentru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studenții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aflați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în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semestrul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din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master: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terminal al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ciclului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licență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>;</w:t>
      </w:r>
    </w:p>
    <w:p w14:paraId="0475DA73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  <w:lang w:val="en-US"/>
        </w:rPr>
      </w:pPr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b. Pentru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studenții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aflați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în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semestrului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din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II master: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din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ciclul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de master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parcurs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GB"/>
        </w:rPr>
        <w:t>;</w:t>
      </w:r>
    </w:p>
    <w:p w14:paraId="384A12DE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c. Pentru studenții aflați în semestrul II din anul I master: semestrul I din anul I din ciclul de master parcurs;</w:t>
      </w:r>
    </w:p>
    <w:p w14:paraId="0CC2A51E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d. Pentru studenții aflați în semestrul II din anul II master: semestrul I  din anul II din ciclul de master parcurs.</w:t>
      </w:r>
    </w:p>
    <w:p w14:paraId="22453AE7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  <w:lang w:val="en-GB"/>
        </w:rPr>
      </w:pPr>
    </w:p>
    <w:p w14:paraId="54F182F0" w14:textId="77777777" w:rsidR="00DD4B6E" w:rsidRPr="00DD4B6E" w:rsidRDefault="00DD4B6E" w:rsidP="00DD4B6E">
      <w:pPr>
        <w:spacing w:after="16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*** Se vor lua în considerare doar acele lucrări științifice și premii/recunoașteri la care autorul își declară afilierea la UPT.</w:t>
      </w:r>
    </w:p>
    <w:p w14:paraId="503914EB" w14:textId="77777777" w:rsidR="00DD4B6E" w:rsidRPr="00DD4B6E" w:rsidRDefault="00DD4B6E" w:rsidP="00DD4B6E">
      <w:pPr>
        <w:spacing w:after="160" w:line="256" w:lineRule="auto"/>
        <w:ind w:firstLine="720"/>
        <w:rPr>
          <w:rFonts w:ascii="Myriad Pro Cond" w:eastAsia="Calibri" w:hAnsi="Myriad Pro Cond" w:cs="Times New Roman"/>
          <w:szCs w:val="24"/>
        </w:rPr>
      </w:pPr>
    </w:p>
    <w:p w14:paraId="38E44C25" w14:textId="77777777" w:rsidR="00DD4B6E" w:rsidRPr="00DD4B6E" w:rsidRDefault="00DD4B6E" w:rsidP="00DD4B6E">
      <w:pPr>
        <w:spacing w:after="160" w:line="256" w:lineRule="auto"/>
        <w:ind w:firstLine="720"/>
        <w:rPr>
          <w:rFonts w:ascii="Myriad Pro Cond" w:eastAsia="Calibri" w:hAnsi="Myriad Pro Cond" w:cs="Times New Roman"/>
          <w:szCs w:val="24"/>
        </w:rPr>
      </w:pPr>
    </w:p>
    <w:p w14:paraId="2949F9F0" w14:textId="77777777" w:rsidR="00DD4B6E" w:rsidRPr="00DD4B6E" w:rsidRDefault="00DD4B6E" w:rsidP="00DD4B6E">
      <w:pPr>
        <w:spacing w:after="160" w:line="256" w:lineRule="auto"/>
        <w:ind w:firstLine="720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Dată:</w:t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  <w:t>Semnătură student</w:t>
      </w:r>
    </w:p>
    <w:p w14:paraId="16064581" w14:textId="77777777" w:rsidR="00DD4B6E" w:rsidRPr="00DD4B6E" w:rsidRDefault="00DD4B6E" w:rsidP="00DD4B6E">
      <w:pPr>
        <w:spacing w:after="160" w:line="256" w:lineRule="auto"/>
        <w:rPr>
          <w:rFonts w:ascii="Myriad Pro Cond" w:eastAsia="Calibri" w:hAnsi="Myriad Pro Cond" w:cs="Times New Roman"/>
          <w:szCs w:val="24"/>
          <w:lang w:val="en-US"/>
        </w:rPr>
      </w:pPr>
    </w:p>
    <w:p w14:paraId="4F89C482" w14:textId="298BADB6" w:rsidR="00295316" w:rsidRPr="00604D9F" w:rsidRDefault="00295316" w:rsidP="00604D9F">
      <w:pPr>
        <w:spacing w:after="0"/>
        <w:jc w:val="center"/>
        <w:rPr>
          <w:rFonts w:cs="Times New Roman"/>
        </w:rPr>
      </w:pPr>
    </w:p>
    <w:sectPr w:rsidR="00295316" w:rsidRPr="00604D9F" w:rsidSect="00444959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4C596" w14:textId="77777777" w:rsidR="00A035DB" w:rsidRDefault="00A035DB" w:rsidP="00525FCE">
      <w:pPr>
        <w:spacing w:after="0" w:line="240" w:lineRule="auto"/>
      </w:pPr>
      <w:r>
        <w:separator/>
      </w:r>
    </w:p>
  </w:endnote>
  <w:endnote w:type="continuationSeparator" w:id="0">
    <w:p w14:paraId="5454B93B" w14:textId="77777777" w:rsidR="00A035DB" w:rsidRDefault="00A035DB" w:rsidP="0052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5D619" w14:textId="77777777" w:rsidR="00A035DB" w:rsidRDefault="00A035DB" w:rsidP="00525FCE">
      <w:pPr>
        <w:spacing w:after="0" w:line="240" w:lineRule="auto"/>
      </w:pPr>
      <w:r>
        <w:separator/>
      </w:r>
    </w:p>
  </w:footnote>
  <w:footnote w:type="continuationSeparator" w:id="0">
    <w:p w14:paraId="3C24C89F" w14:textId="77777777" w:rsidR="00A035DB" w:rsidRDefault="00A035DB" w:rsidP="0052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AA19" w14:textId="126EB6D5" w:rsidR="00525FCE" w:rsidRPr="00A07310" w:rsidRDefault="00525FCE" w:rsidP="00525FCE">
    <w:pPr>
      <w:pStyle w:val="Header"/>
      <w:rPr>
        <w:rFonts w:ascii="Myriad Pro Cond" w:hAnsi="Myriad Pro Cond"/>
        <w:sz w:val="20"/>
        <w:szCs w:val="20"/>
      </w:rPr>
    </w:pPr>
    <w:r w:rsidRPr="00A07310">
      <w:rPr>
        <w:rFonts w:ascii="Myriad Pro Cond" w:hAnsi="Myriad Pro Cond"/>
        <w:sz w:val="20"/>
        <w:szCs w:val="20"/>
      </w:rPr>
      <w:t>ANEXA</w:t>
    </w:r>
    <w:r w:rsidR="007F5F32">
      <w:rPr>
        <w:rFonts w:ascii="Myriad Pro Cond" w:hAnsi="Myriad Pro Cond"/>
        <w:sz w:val="20"/>
        <w:szCs w:val="20"/>
      </w:rPr>
      <w:t xml:space="preserve"> </w:t>
    </w:r>
    <w:r w:rsidR="00DD4B6E">
      <w:rPr>
        <w:rFonts w:ascii="Myriad Pro Cond" w:hAnsi="Myriad Pro Cond"/>
        <w:sz w:val="20"/>
        <w:szCs w:val="20"/>
      </w:rPr>
      <w:t>1</w:t>
    </w:r>
    <w:r w:rsidR="007F5F32">
      <w:rPr>
        <w:rFonts w:ascii="Myriad Pro Cond" w:hAnsi="Myriad Pro Cond"/>
        <w:sz w:val="20"/>
        <w:szCs w:val="20"/>
      </w:rPr>
      <w:t xml:space="preserve"> </w:t>
    </w:r>
    <w:r w:rsidRPr="00A07310">
      <w:rPr>
        <w:rFonts w:ascii="Myriad Pro Cond" w:hAnsi="Myriad Pro Cond"/>
        <w:sz w:val="20"/>
        <w:szCs w:val="20"/>
      </w:rPr>
      <w:t xml:space="preserve"> </w:t>
    </w:r>
    <w:r w:rsidR="00A07310">
      <w:rPr>
        <w:rFonts w:ascii="Myriad Pro Cond" w:hAnsi="Myriad Pro Cond"/>
        <w:sz w:val="20"/>
        <w:szCs w:val="20"/>
      </w:rPr>
      <w:t>L</w:t>
    </w:r>
    <w:r w:rsidRPr="00A07310">
      <w:rPr>
        <w:rFonts w:ascii="Myriad Pro Cond" w:hAnsi="Myriad Pro Cond"/>
        <w:sz w:val="20"/>
        <w:szCs w:val="20"/>
      </w:rPr>
      <w:t>a Procedura privind acordarea burselor speciale din venituri proprii în Universitatea Politehnica Timișoara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3C4F"/>
    <w:multiLevelType w:val="hybridMultilevel"/>
    <w:tmpl w:val="BF941146"/>
    <w:lvl w:ilvl="0" w:tplc="02E0B1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01B6"/>
    <w:multiLevelType w:val="hybridMultilevel"/>
    <w:tmpl w:val="3A3A22C8"/>
    <w:lvl w:ilvl="0" w:tplc="C20E3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3E3E"/>
    <w:multiLevelType w:val="multilevel"/>
    <w:tmpl w:val="1AA69FA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36C3A0A"/>
    <w:multiLevelType w:val="hybridMultilevel"/>
    <w:tmpl w:val="C67E7612"/>
    <w:lvl w:ilvl="0" w:tplc="6E38B2F4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16"/>
    <w:rsid w:val="0004704B"/>
    <w:rsid w:val="00090EC3"/>
    <w:rsid w:val="000B2846"/>
    <w:rsid w:val="00116806"/>
    <w:rsid w:val="001A2BFA"/>
    <w:rsid w:val="001C6064"/>
    <w:rsid w:val="001E7760"/>
    <w:rsid w:val="001F1FF4"/>
    <w:rsid w:val="00214D1C"/>
    <w:rsid w:val="00231DE2"/>
    <w:rsid w:val="002739C1"/>
    <w:rsid w:val="00295316"/>
    <w:rsid w:val="0036030C"/>
    <w:rsid w:val="00390FF0"/>
    <w:rsid w:val="004075C8"/>
    <w:rsid w:val="004317C4"/>
    <w:rsid w:val="00440BC8"/>
    <w:rsid w:val="00444959"/>
    <w:rsid w:val="004F458D"/>
    <w:rsid w:val="00525FCE"/>
    <w:rsid w:val="005B6986"/>
    <w:rsid w:val="005E0AE3"/>
    <w:rsid w:val="005E1BE8"/>
    <w:rsid w:val="00604D9F"/>
    <w:rsid w:val="00635F34"/>
    <w:rsid w:val="006D03E0"/>
    <w:rsid w:val="006F293F"/>
    <w:rsid w:val="00741FC8"/>
    <w:rsid w:val="007E6507"/>
    <w:rsid w:val="007F5F32"/>
    <w:rsid w:val="00807FBE"/>
    <w:rsid w:val="00822371"/>
    <w:rsid w:val="008539F1"/>
    <w:rsid w:val="008C7FE6"/>
    <w:rsid w:val="008D538D"/>
    <w:rsid w:val="009112D8"/>
    <w:rsid w:val="00930849"/>
    <w:rsid w:val="00931720"/>
    <w:rsid w:val="009B089E"/>
    <w:rsid w:val="009E2D9C"/>
    <w:rsid w:val="00A035DB"/>
    <w:rsid w:val="00A07310"/>
    <w:rsid w:val="00A1591D"/>
    <w:rsid w:val="00A27EA3"/>
    <w:rsid w:val="00B454CC"/>
    <w:rsid w:val="00B97225"/>
    <w:rsid w:val="00C060F7"/>
    <w:rsid w:val="00C22AAF"/>
    <w:rsid w:val="00C23EDD"/>
    <w:rsid w:val="00C25F9F"/>
    <w:rsid w:val="00C27413"/>
    <w:rsid w:val="00C84F21"/>
    <w:rsid w:val="00CA78F9"/>
    <w:rsid w:val="00D32986"/>
    <w:rsid w:val="00D46BE5"/>
    <w:rsid w:val="00D9401D"/>
    <w:rsid w:val="00DD4B6E"/>
    <w:rsid w:val="00E159CD"/>
    <w:rsid w:val="00E55E0A"/>
    <w:rsid w:val="00E61366"/>
    <w:rsid w:val="00EC4747"/>
    <w:rsid w:val="00F56BF9"/>
    <w:rsid w:val="00FC42DD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E8DB"/>
  <w15:chartTrackingRefBased/>
  <w15:docId w15:val="{16B823AF-AF5F-48EA-B4A7-EFA00B83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C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CE"/>
    <w:rPr>
      <w:lang w:val="ro-RO"/>
    </w:rPr>
  </w:style>
  <w:style w:type="table" w:customStyle="1" w:styleId="TableGrid1">
    <w:name w:val="Table Grid1"/>
    <w:basedOn w:val="TableNormal"/>
    <w:next w:val="TableGrid"/>
    <w:uiPriority w:val="39"/>
    <w:unhideWhenUsed/>
    <w:rsid w:val="00604D9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4B6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Dumitrel</dc:creator>
  <cp:keywords/>
  <dc:description/>
  <cp:lastModifiedBy>Laura Mirică</cp:lastModifiedBy>
  <cp:revision>2</cp:revision>
  <cp:lastPrinted>2021-10-05T08:38:00Z</cp:lastPrinted>
  <dcterms:created xsi:type="dcterms:W3CDTF">2022-04-19T10:13:00Z</dcterms:created>
  <dcterms:modified xsi:type="dcterms:W3CDTF">2022-04-19T10:13:00Z</dcterms:modified>
</cp:coreProperties>
</file>